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A1F6E">
      <w:pPr>
        <w:pStyle w:val="13"/>
        <w:keepNext w:val="0"/>
        <w:keepLines w:val="0"/>
        <w:pageBreakBefore w:val="0"/>
        <w:widowControl w:val="0"/>
        <w:kinsoku/>
        <w:wordWrap w:val="0"/>
        <w:overflowPunct/>
        <w:topLinePunct w:val="0"/>
        <w:bidi w:val="0"/>
        <w:snapToGrid/>
        <w:spacing w:line="560" w:lineRule="exact"/>
        <w:jc w:val="both"/>
        <w:rPr>
          <w:rFonts w:hint="default" w:ascii="Times New Roman" w:hAnsi="Times New Roman" w:eastAsia="黑体" w:cs="Times New Roman"/>
          <w:b w:val="0"/>
          <w:bCs w:val="0"/>
          <w:color w:val="000000"/>
          <w:sz w:val="32"/>
          <w:szCs w:val="32"/>
          <w:shd w:val="clear" w:color="auto" w:fill="FFFFFF"/>
          <w:lang w:val="en-US" w:eastAsia="zh-CN"/>
        </w:rPr>
      </w:pPr>
      <w:r>
        <w:rPr>
          <w:rFonts w:hint="default" w:ascii="Times New Roman" w:hAnsi="Times New Roman" w:eastAsia="黑体" w:cs="Times New Roman"/>
          <w:b w:val="0"/>
          <w:bCs w:val="0"/>
          <w:color w:val="000000"/>
          <w:sz w:val="32"/>
          <w:szCs w:val="32"/>
          <w:shd w:val="clear" w:color="auto" w:fill="FFFFFF"/>
          <w:lang w:val="en" w:eastAsia="zh-CN"/>
        </w:rPr>
        <w:t>附件</w:t>
      </w:r>
      <w:r>
        <w:rPr>
          <w:rFonts w:hint="eastAsia" w:ascii="Times New Roman" w:hAnsi="Times New Roman" w:eastAsia="黑体" w:cs="Times New Roman"/>
          <w:b w:val="0"/>
          <w:bCs w:val="0"/>
          <w:color w:val="000000"/>
          <w:sz w:val="32"/>
          <w:szCs w:val="32"/>
          <w:shd w:val="clear" w:color="auto" w:fill="FFFFFF"/>
          <w:lang w:val="en-US" w:eastAsia="zh-CN"/>
        </w:rPr>
        <w:t>2</w:t>
      </w:r>
    </w:p>
    <w:p w14:paraId="1C18EB72">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default" w:ascii="Times New Roman" w:hAnsi="Times New Roman" w:eastAsia="方正小标宋_GBK" w:cs="Times New Roman"/>
          <w:color w:val="auto"/>
          <w:sz w:val="44"/>
          <w:szCs w:val="44"/>
          <w:highlight w:val="none"/>
        </w:rPr>
      </w:pPr>
    </w:p>
    <w:p w14:paraId="2B4870A3">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2025“广西有戏”缤纷演艺年</w:t>
      </w:r>
      <w:r>
        <w:rPr>
          <w:rFonts w:hint="eastAsia" w:ascii="Times New Roman" w:hAnsi="Times New Roman" w:eastAsia="方正小标宋_GBK" w:cs="Times New Roman"/>
          <w:color w:val="auto"/>
          <w:sz w:val="44"/>
          <w:szCs w:val="44"/>
          <w:highlight w:val="none"/>
          <w:lang w:eastAsia="zh-CN"/>
        </w:rPr>
        <w:t>演出</w:t>
      </w:r>
      <w:r>
        <w:rPr>
          <w:rFonts w:hint="default" w:ascii="Times New Roman" w:hAnsi="Times New Roman" w:eastAsia="方正小标宋_GBK" w:cs="Times New Roman"/>
          <w:color w:val="auto"/>
          <w:sz w:val="44"/>
          <w:szCs w:val="44"/>
          <w:highlight w:val="none"/>
        </w:rPr>
        <w:t>引进补助</w:t>
      </w:r>
    </w:p>
    <w:p w14:paraId="6949E097">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实施细则</w:t>
      </w:r>
    </w:p>
    <w:p w14:paraId="153D21E6">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i w:val="0"/>
          <w:iCs w:val="0"/>
          <w:caps w:val="0"/>
          <w:color w:val="525353"/>
          <w:spacing w:val="0"/>
          <w:sz w:val="32"/>
          <w:szCs w:val="32"/>
          <w:shd w:val="clear" w:fill="FFFFFF"/>
        </w:rPr>
        <w:t>（征求意见稿）</w:t>
      </w:r>
    </w:p>
    <w:p w14:paraId="595BCE14">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640" w:firstLineChars="0"/>
        <w:jc w:val="center"/>
        <w:textAlignment w:val="auto"/>
        <w:rPr>
          <w:rFonts w:hint="default" w:ascii="Times New Roman" w:hAnsi="Times New Roman" w:eastAsia="方正小标宋_GBK" w:cs="Times New Roman"/>
          <w:color w:val="auto"/>
          <w:sz w:val="44"/>
          <w:szCs w:val="44"/>
          <w:highlight w:val="none"/>
        </w:rPr>
      </w:pPr>
    </w:p>
    <w:p w14:paraId="61FDED6D">
      <w:pPr>
        <w:keepNext w:val="0"/>
        <w:keepLines w:val="0"/>
        <w:pageBreakBefore w:val="0"/>
        <w:widowControl w:val="0"/>
        <w:kinsoku/>
        <w:wordWrap/>
        <w:overflowPunct/>
        <w:topLinePunct w:val="0"/>
        <w:autoSpaceDE/>
        <w:autoSpaceDN/>
        <w:bidi w:val="0"/>
        <w:adjustRightInd w:val="0"/>
        <w:snapToGrid w:val="0"/>
        <w:spacing w:after="0" w:line="580" w:lineRule="exact"/>
        <w:ind w:firstLine="0" w:firstLineChars="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方正小标宋_GBK" w:cs="Times New Roman"/>
          <w:color w:val="auto"/>
          <w:sz w:val="44"/>
          <w:szCs w:val="44"/>
          <w:highlight w:val="none"/>
          <w:lang w:val="en-US" w:eastAsia="zh-CN"/>
        </w:rPr>
        <w:t xml:space="preserve">   </w:t>
      </w:r>
      <w:r>
        <w:rPr>
          <w:rFonts w:hint="eastAsia" w:ascii="Times New Roman" w:hAnsi="Times New Roman" w:eastAsia="仿宋" w:cs="Times New Roman"/>
          <w:color w:val="auto"/>
          <w:spacing w:val="4"/>
          <w:sz w:val="32"/>
          <w:szCs w:val="32"/>
          <w:lang w:val="en-US" w:eastAsia="zh-CN"/>
        </w:rPr>
        <w:t>按照自治区人民政府《2025广西旅游年活动实施方案》的工作部署，</w:t>
      </w:r>
      <w:r>
        <w:rPr>
          <w:rFonts w:hint="eastAsia" w:ascii="Times New Roman" w:hAnsi="Times New Roman" w:eastAsia="仿宋_GB2312"/>
          <w:color w:val="auto"/>
          <w:sz w:val="32"/>
          <w:szCs w:val="32"/>
        </w:rPr>
        <w:t>实施“广西有</w:t>
      </w:r>
      <w:r>
        <w:rPr>
          <w:rFonts w:hint="eastAsia" w:ascii="Times New Roman" w:hAnsi="Times New Roman" w:eastAsia="仿宋_GB2312"/>
          <w:color w:val="auto"/>
          <w:sz w:val="32"/>
          <w:szCs w:val="32"/>
          <w:lang w:eastAsia="zh-CN"/>
        </w:rPr>
        <w:t>戏</w:t>
      </w:r>
      <w:r>
        <w:rPr>
          <w:rFonts w:hint="eastAsia" w:ascii="Times New Roman" w:hAnsi="Times New Roman" w:eastAsia="仿宋_GB2312"/>
          <w:color w:val="auto"/>
          <w:sz w:val="32"/>
          <w:szCs w:val="32"/>
        </w:rPr>
        <w:t>”缤纷演艺年</w:t>
      </w:r>
      <w:r>
        <w:rPr>
          <w:rFonts w:hint="eastAsia" w:ascii="Times New Roman" w:hAnsi="Times New Roman" w:eastAsia="仿宋_GB2312"/>
          <w:color w:val="auto"/>
          <w:sz w:val="32"/>
          <w:szCs w:val="32"/>
          <w:lang w:eastAsia="zh-CN"/>
        </w:rPr>
        <w:t>演出</w:t>
      </w:r>
      <w:r>
        <w:rPr>
          <w:rFonts w:hint="eastAsia" w:ascii="Times New Roman" w:hAnsi="Times New Roman" w:eastAsia="仿宋_GB2312"/>
          <w:color w:val="auto"/>
          <w:sz w:val="32"/>
          <w:szCs w:val="32"/>
        </w:rPr>
        <w:t>引进补助政策</w:t>
      </w:r>
      <w:r>
        <w:rPr>
          <w:rFonts w:hint="eastAsia" w:ascii="Times New Roman" w:hAnsi="Times New Roman" w:eastAsia="仿宋_GB2312"/>
          <w:color w:val="auto"/>
          <w:sz w:val="32"/>
          <w:szCs w:val="32"/>
          <w:lang w:eastAsia="zh-CN"/>
        </w:rPr>
        <w:t>，</w:t>
      </w:r>
      <w:r>
        <w:rPr>
          <w:rFonts w:hint="eastAsia" w:ascii="Times New Roman" w:hAnsi="Times New Roman" w:eastAsia="仿宋" w:cs="Times New Roman"/>
          <w:color w:val="auto"/>
          <w:spacing w:val="4"/>
          <w:sz w:val="32"/>
          <w:szCs w:val="32"/>
          <w:lang w:val="en-US" w:eastAsia="zh-CN"/>
        </w:rPr>
        <w:t>进一步扩大优质演艺产品供给，加快推动文旅消费扩容提质，促进</w:t>
      </w:r>
      <w:r>
        <w:rPr>
          <w:rFonts w:hint="default" w:ascii="Times New Roman" w:hAnsi="Times New Roman" w:eastAsia="仿宋" w:cs="Times New Roman"/>
          <w:color w:val="auto"/>
          <w:spacing w:val="4"/>
          <w:sz w:val="32"/>
          <w:szCs w:val="32"/>
          <w:lang w:val="en-US" w:eastAsia="zh-CN"/>
        </w:rPr>
        <w:t>文</w:t>
      </w:r>
      <w:r>
        <w:rPr>
          <w:rFonts w:hint="eastAsia" w:ascii="Times New Roman" w:hAnsi="Times New Roman" w:eastAsia="仿宋" w:cs="Times New Roman"/>
          <w:color w:val="auto"/>
          <w:spacing w:val="4"/>
          <w:sz w:val="32"/>
          <w:szCs w:val="32"/>
          <w:lang w:val="en-US" w:eastAsia="zh-CN"/>
        </w:rPr>
        <w:t>化</w:t>
      </w:r>
      <w:r>
        <w:rPr>
          <w:rFonts w:hint="default" w:ascii="Times New Roman" w:hAnsi="Times New Roman" w:eastAsia="仿宋" w:cs="Times New Roman"/>
          <w:color w:val="auto"/>
          <w:spacing w:val="4"/>
          <w:sz w:val="32"/>
          <w:szCs w:val="32"/>
          <w:lang w:val="en-US" w:eastAsia="zh-CN"/>
        </w:rPr>
        <w:t>旅</w:t>
      </w:r>
      <w:r>
        <w:rPr>
          <w:rFonts w:hint="eastAsia" w:ascii="Times New Roman" w:hAnsi="Times New Roman" w:eastAsia="仿宋" w:cs="Times New Roman"/>
          <w:color w:val="auto"/>
          <w:spacing w:val="4"/>
          <w:sz w:val="32"/>
          <w:szCs w:val="32"/>
          <w:lang w:val="en-US" w:eastAsia="zh-CN"/>
        </w:rPr>
        <w:t>游业繁荣发展</w:t>
      </w:r>
      <w:r>
        <w:rPr>
          <w:rFonts w:hint="eastAsia" w:ascii="Times New Roman" w:hAnsi="Times New Roman" w:eastAsia="仿宋_GB2312"/>
          <w:color w:val="auto"/>
          <w:sz w:val="32"/>
          <w:szCs w:val="32"/>
        </w:rPr>
        <w:t>。</w:t>
      </w:r>
      <w:r>
        <w:rPr>
          <w:rFonts w:hint="eastAsia" w:ascii="Times New Roman" w:hAnsi="Times New Roman" w:eastAsia="仿宋_GB2312"/>
          <w:color w:val="auto"/>
          <w:sz w:val="32"/>
          <w:szCs w:val="32"/>
          <w:lang w:eastAsia="zh-CN"/>
        </w:rPr>
        <w:t>结合实际，</w:t>
      </w:r>
      <w:r>
        <w:rPr>
          <w:rFonts w:hint="default" w:ascii="Times New Roman" w:hAnsi="Times New Roman" w:eastAsia="仿宋_GB2312" w:cs="Times New Roman"/>
          <w:color w:val="auto"/>
          <w:sz w:val="32"/>
          <w:szCs w:val="32"/>
          <w:highlight w:val="none"/>
        </w:rPr>
        <w:t>特制</w:t>
      </w:r>
      <w:r>
        <w:rPr>
          <w:rFonts w:hint="default" w:ascii="Times New Roman" w:hAnsi="Times New Roman" w:eastAsia="仿宋_GB2312" w:cs="Times New Roman"/>
          <w:color w:val="auto"/>
          <w:sz w:val="32"/>
          <w:szCs w:val="32"/>
          <w:highlight w:val="none"/>
          <w:lang w:val="en-US" w:eastAsia="zh-CN"/>
        </w:rPr>
        <w:t>定《</w:t>
      </w:r>
      <w:r>
        <w:rPr>
          <w:rFonts w:hint="default" w:ascii="Times New Roman" w:hAnsi="Times New Roman" w:eastAsia="仿宋_GB2312" w:cs="Times New Roman"/>
          <w:color w:val="auto"/>
          <w:sz w:val="32"/>
          <w:szCs w:val="32"/>
          <w:highlight w:val="none"/>
          <w:lang w:eastAsia="zh-CN"/>
        </w:rPr>
        <w:t>2025“广西有戏”缤纷演艺年</w:t>
      </w:r>
      <w:r>
        <w:rPr>
          <w:rFonts w:hint="eastAsia" w:ascii="Times New Roman" w:hAnsi="Times New Roman" w:eastAsia="仿宋_GB2312" w:cs="Times New Roman"/>
          <w:color w:val="auto"/>
          <w:sz w:val="32"/>
          <w:szCs w:val="32"/>
          <w:highlight w:val="none"/>
          <w:lang w:eastAsia="zh-CN"/>
        </w:rPr>
        <w:t>演出</w:t>
      </w:r>
      <w:r>
        <w:rPr>
          <w:rFonts w:hint="default" w:ascii="Times New Roman" w:hAnsi="Times New Roman" w:eastAsia="仿宋_GB2312" w:cs="Times New Roman"/>
          <w:color w:val="auto"/>
          <w:sz w:val="32"/>
          <w:szCs w:val="32"/>
          <w:highlight w:val="none"/>
          <w:lang w:eastAsia="zh-CN"/>
        </w:rPr>
        <w:t>引进补助实施细则</w:t>
      </w:r>
      <w:r>
        <w:rPr>
          <w:rFonts w:hint="default" w:ascii="Times New Roman" w:hAnsi="Times New Roman" w:eastAsia="仿宋_GB2312" w:cs="Times New Roman"/>
          <w:color w:val="auto"/>
          <w:sz w:val="32"/>
          <w:szCs w:val="32"/>
          <w:highlight w:val="none"/>
          <w:lang w:val="en-US" w:eastAsia="zh-CN"/>
        </w:rPr>
        <w:t>》（以下简称《细则》）</w:t>
      </w:r>
      <w:r>
        <w:rPr>
          <w:rFonts w:hint="default" w:ascii="Times New Roman" w:hAnsi="Times New Roman" w:eastAsia="仿宋_GB2312" w:cs="Times New Roman"/>
          <w:color w:val="auto"/>
          <w:sz w:val="32"/>
          <w:szCs w:val="32"/>
          <w:highlight w:val="none"/>
        </w:rPr>
        <w:t>。</w:t>
      </w:r>
    </w:p>
    <w:p w14:paraId="48103B38">
      <w:pPr>
        <w:pStyle w:val="3"/>
        <w:keepNext w:val="0"/>
        <w:keepLines w:val="0"/>
        <w:pageBreakBefore w:val="0"/>
        <w:widowControl w:val="0"/>
        <w:kinsoku/>
        <w:wordWrap/>
        <w:topLinePunct w:val="0"/>
        <w:autoSpaceDE/>
        <w:autoSpaceDN/>
        <w:bidi w:val="0"/>
        <w:spacing w:before="0" w:after="0" w:line="580" w:lineRule="exact"/>
        <w:ind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一、申报主体及条件</w:t>
      </w:r>
    </w:p>
    <w:p w14:paraId="4524BAF4">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依法注册运营、并具有演出经营资质及演出经营许可证的剧场或演出经纪机构。申报主体应具有独立法人资格，仅接受经营主体单独申报，申报时要前后一致。申报主体无下述情形：被列为失信被执行人、被限制消费；被列入经营异常名录；被列入严重违法失信名单（黑名单）；出现重大安全事故；受到罚款及停业整顿等行政处罚；正在歇业、破产申请、破产重整、破产清算。</w:t>
      </w:r>
    </w:p>
    <w:p w14:paraId="5F9D488C">
      <w:pPr>
        <w:pStyle w:val="3"/>
        <w:keepNext w:val="0"/>
        <w:keepLines w:val="0"/>
        <w:pageBreakBefore w:val="0"/>
        <w:widowControl w:val="0"/>
        <w:kinsoku/>
        <w:wordWrap/>
        <w:topLinePunct w:val="0"/>
        <w:autoSpaceDE/>
        <w:autoSpaceDN/>
        <w:bidi w:val="0"/>
        <w:spacing w:before="0" w:after="0" w:line="580" w:lineRule="exact"/>
        <w:ind w:firstLine="640" w:firstLineChars="200"/>
        <w:jc w:val="both"/>
        <w:textAlignment w:val="auto"/>
        <w:rPr>
          <w:rFonts w:hint="default" w:ascii="Times New Roman" w:hAnsi="Times New Roman" w:eastAsia="黑体" w:cs="Times New Roman"/>
          <w:b w:val="0"/>
          <w:color w:val="auto"/>
          <w:sz w:val="32"/>
          <w:szCs w:val="32"/>
          <w:highlight w:val="none"/>
          <w:lang w:eastAsia="zh-CN"/>
        </w:rPr>
      </w:pPr>
      <w:r>
        <w:rPr>
          <w:rFonts w:hint="default" w:ascii="Times New Roman" w:hAnsi="Times New Roman" w:eastAsia="黑体" w:cs="Times New Roman"/>
          <w:b w:val="0"/>
          <w:color w:val="auto"/>
          <w:sz w:val="32"/>
          <w:szCs w:val="32"/>
          <w:highlight w:val="none"/>
        </w:rPr>
        <w:t>二、实施时间</w:t>
      </w:r>
      <w:r>
        <w:rPr>
          <w:rFonts w:hint="default" w:ascii="Times New Roman" w:hAnsi="Times New Roman" w:eastAsia="黑体" w:cs="Times New Roman"/>
          <w:b w:val="0"/>
          <w:color w:val="auto"/>
          <w:sz w:val="32"/>
          <w:szCs w:val="32"/>
          <w:highlight w:val="none"/>
          <w:lang w:eastAsia="zh-CN"/>
        </w:rPr>
        <w:t>及范围</w:t>
      </w:r>
    </w:p>
    <w:p w14:paraId="73B984B1">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2025年1月1日</w:t>
      </w:r>
      <w:r>
        <w:rPr>
          <w:rFonts w:hint="default" w:ascii="Times New Roman" w:hAnsi="Times New Roman" w:eastAsia="仿宋_GB2312" w:cs="Times New Roman"/>
          <w:color w:val="auto"/>
          <w:sz w:val="32"/>
          <w:szCs w:val="32"/>
          <w:highlight w:val="none"/>
          <w:lang w:val="en-US" w:eastAsia="zh-CN"/>
        </w:rPr>
        <w:t>起至12月31日</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在广西壮族自治区内进行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完成演出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的市场化运营</w:t>
      </w:r>
      <w:r>
        <w:rPr>
          <w:rFonts w:hint="eastAsia" w:ascii="Times New Roman" w:hAnsi="Times New Roman" w:eastAsia="仿宋_GB2312" w:cs="Times New Roman"/>
          <w:color w:val="auto"/>
          <w:sz w:val="32"/>
          <w:szCs w:val="32"/>
          <w:highlight w:val="none"/>
          <w:lang w:eastAsia="zh-CN"/>
        </w:rPr>
        <w:t>的剧场类、音乐节类</w:t>
      </w:r>
      <w:r>
        <w:rPr>
          <w:rFonts w:hint="default" w:ascii="Times New Roman" w:hAnsi="Times New Roman" w:eastAsia="仿宋_GB2312" w:cs="Times New Roman"/>
          <w:color w:val="auto"/>
          <w:sz w:val="32"/>
          <w:szCs w:val="32"/>
          <w:highlight w:val="none"/>
        </w:rPr>
        <w:t>演出项目。</w:t>
      </w:r>
    </w:p>
    <w:p w14:paraId="58AFC36D">
      <w:pPr>
        <w:keepNext w:val="0"/>
        <w:keepLines w:val="0"/>
        <w:pageBreakBefore w:val="0"/>
        <w:widowControl w:val="0"/>
        <w:numPr>
          <w:ins w:id="0" w:author="sl " w:date=""/>
        </w:numPr>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default" w:ascii="Times New Roman" w:hAnsi="Times New Roman" w:cs="Times New Roman"/>
          <w:color w:val="auto"/>
          <w:highlight w:val="none"/>
          <w:lang w:val="en-US" w:eastAsia="zh-CN"/>
        </w:rPr>
      </w:pPr>
      <w:r>
        <w:rPr>
          <w:rFonts w:hint="default" w:ascii="Times New Roman" w:hAnsi="Times New Roman" w:eastAsia="黑体" w:cs="Times New Roman"/>
          <w:b w:val="0"/>
          <w:color w:val="auto"/>
          <w:sz w:val="32"/>
          <w:szCs w:val="32"/>
          <w:highlight w:val="none"/>
        </w:rPr>
        <w:t>三、补助金额</w:t>
      </w:r>
    </w:p>
    <w:p w14:paraId="0EB0A7F4">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根据补助总体规划，补助分为剧场类演出补助</w:t>
      </w:r>
      <w:r>
        <w:rPr>
          <w:rFonts w:hint="default" w:ascii="Times New Roman" w:hAnsi="Times New Roman" w:eastAsia="仿宋_GB2312" w:cs="Times New Roman"/>
          <w:color w:val="auto"/>
          <w:sz w:val="32"/>
          <w:szCs w:val="32"/>
          <w:highlight w:val="none"/>
          <w:lang w:eastAsia="zh-CN"/>
        </w:rPr>
        <w:t>和</w:t>
      </w:r>
      <w:r>
        <w:rPr>
          <w:rFonts w:hint="default" w:ascii="Times New Roman" w:hAnsi="Times New Roman" w:eastAsia="仿宋_GB2312" w:cs="Times New Roman"/>
          <w:color w:val="auto"/>
          <w:sz w:val="32"/>
          <w:szCs w:val="32"/>
          <w:highlight w:val="none"/>
        </w:rPr>
        <w:t>音乐节类演出补助两大类。其中对剧场类演出给予不高于20万元/场补助，对音乐节类演出给予</w:t>
      </w:r>
      <w:r>
        <w:rPr>
          <w:rFonts w:hint="default" w:ascii="Times New Roman" w:hAnsi="Times New Roman" w:eastAsia="仿宋_GB2312" w:cs="Times New Roman"/>
          <w:color w:val="auto"/>
          <w:sz w:val="32"/>
          <w:szCs w:val="32"/>
          <w:highlight w:val="none"/>
          <w:lang w:val="en-US" w:eastAsia="zh-CN"/>
        </w:rPr>
        <w:t>每场不高于150万元或每项</w:t>
      </w:r>
      <w:r>
        <w:rPr>
          <w:rFonts w:hint="default" w:ascii="Times New Roman" w:hAnsi="Times New Roman" w:eastAsia="仿宋_GB2312" w:cs="Times New Roman"/>
          <w:color w:val="auto"/>
          <w:sz w:val="32"/>
          <w:szCs w:val="32"/>
          <w:highlight w:val="none"/>
        </w:rPr>
        <w:t>不高于</w:t>
      </w:r>
      <w:r>
        <w:rPr>
          <w:rFonts w:hint="default" w:ascii="Times New Roman" w:hAnsi="Times New Roman" w:eastAsia="仿宋_GB2312" w:cs="Times New Roman"/>
          <w:color w:val="auto"/>
          <w:sz w:val="32"/>
          <w:szCs w:val="32"/>
          <w:highlight w:val="none"/>
          <w:lang w:val="en-US" w:eastAsia="zh-CN"/>
        </w:rPr>
        <w:t>300</w:t>
      </w:r>
      <w:r>
        <w:rPr>
          <w:rFonts w:hint="default" w:ascii="Times New Roman" w:hAnsi="Times New Roman" w:eastAsia="仿宋_GB2312" w:cs="Times New Roman"/>
          <w:color w:val="auto"/>
          <w:sz w:val="32"/>
          <w:szCs w:val="32"/>
          <w:highlight w:val="none"/>
        </w:rPr>
        <w:t>万元补助。</w:t>
      </w:r>
      <w:r>
        <w:rPr>
          <w:rFonts w:hint="default" w:ascii="Times New Roman" w:hAnsi="Times New Roman" w:eastAsia="仿宋_GB2312" w:cs="Times New Roman"/>
          <w:color w:val="auto"/>
          <w:sz w:val="32"/>
          <w:szCs w:val="32"/>
          <w:highlight w:val="none"/>
          <w:lang w:val="en-US" w:eastAsia="zh-CN"/>
        </w:rPr>
        <w:t>剧场类项目补助金额上限与票房收入挂钩，单个项目（单场演出）补助金额最高不得超过该项目（该场次）票房收入的3倍。</w:t>
      </w:r>
    </w:p>
    <w:p w14:paraId="036BE9A2">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四、申报原则</w:t>
      </w:r>
    </w:p>
    <w:p w14:paraId="79C9FDD9">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（一）市场化原则。</w:t>
      </w:r>
      <w:r>
        <w:rPr>
          <w:rFonts w:hint="default" w:ascii="Times New Roman" w:hAnsi="Times New Roman" w:eastAsia="仿宋_GB2312" w:cs="Times New Roman"/>
          <w:color w:val="auto"/>
          <w:sz w:val="32"/>
          <w:szCs w:val="32"/>
          <w:highlight w:val="none"/>
        </w:rPr>
        <w:t>参与申报的项目应为市场化运营的演出项目，需在申报前获得文化</w:t>
      </w:r>
      <w:r>
        <w:rPr>
          <w:rFonts w:hint="default" w:ascii="Times New Roman" w:hAnsi="Times New Roman" w:eastAsia="仿宋_GB2312" w:cs="Times New Roman"/>
          <w:color w:val="auto"/>
          <w:sz w:val="32"/>
          <w:szCs w:val="32"/>
          <w:highlight w:val="none"/>
          <w:lang w:val="en-US" w:eastAsia="zh-CN"/>
        </w:rPr>
        <w:t>市场</w:t>
      </w:r>
      <w:r>
        <w:rPr>
          <w:rFonts w:hint="default" w:ascii="Times New Roman" w:hAnsi="Times New Roman" w:eastAsia="仿宋_GB2312" w:cs="Times New Roman"/>
          <w:color w:val="auto"/>
          <w:sz w:val="32"/>
          <w:szCs w:val="32"/>
          <w:highlight w:val="none"/>
        </w:rPr>
        <w:t>监管部门的营业性演出许可批文。</w:t>
      </w:r>
    </w:p>
    <w:p w14:paraId="6739260A">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val="0"/>
          <w:bCs w:val="0"/>
          <w:color w:val="auto"/>
          <w:sz w:val="32"/>
          <w:szCs w:val="32"/>
          <w:highlight w:val="none"/>
          <w:lang w:eastAsia="zh-CN"/>
        </w:rPr>
        <w:t>（二）</w:t>
      </w:r>
      <w:r>
        <w:rPr>
          <w:rFonts w:hint="default" w:ascii="Times New Roman" w:hAnsi="Times New Roman" w:eastAsia="仿宋_GB2312" w:cs="Times New Roman"/>
          <w:b w:val="0"/>
          <w:bCs w:val="0"/>
          <w:color w:val="auto"/>
          <w:sz w:val="32"/>
          <w:szCs w:val="32"/>
          <w:highlight w:val="none"/>
          <w:lang w:val="en-US" w:eastAsia="zh-CN"/>
        </w:rPr>
        <w:t>票价原则</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bCs/>
          <w:color w:val="auto"/>
          <w:sz w:val="32"/>
          <w:szCs w:val="32"/>
          <w:highlight w:val="none"/>
        </w:rPr>
        <w:t>1.剧场类：</w:t>
      </w:r>
      <w:r>
        <w:rPr>
          <w:rFonts w:hint="default" w:ascii="Times New Roman" w:hAnsi="Times New Roman" w:eastAsia="仿宋_GB2312" w:cs="Times New Roman"/>
          <w:color w:val="auto"/>
          <w:sz w:val="32"/>
          <w:szCs w:val="32"/>
          <w:highlight w:val="none"/>
          <w:lang w:val="en-US" w:eastAsia="zh-CN"/>
        </w:rPr>
        <w:t>参与申报的剧场类演出项目最低定价不得低于50元/张，其中</w:t>
      </w:r>
      <w:r>
        <w:rPr>
          <w:rFonts w:hint="default" w:ascii="Times New Roman" w:hAnsi="Times New Roman" w:eastAsia="仿宋_GB2312" w:cs="Times New Roman"/>
          <w:color w:val="auto"/>
          <w:sz w:val="32"/>
          <w:szCs w:val="32"/>
          <w:highlight w:val="none"/>
        </w:rPr>
        <w:t>参与申报的500座以下小剧场类演出项目，平均</w:t>
      </w:r>
      <w:r>
        <w:rPr>
          <w:rFonts w:hint="default" w:ascii="Times New Roman" w:hAnsi="Times New Roman" w:eastAsia="仿宋_GB2312" w:cs="Times New Roman"/>
          <w:color w:val="auto"/>
          <w:sz w:val="32"/>
          <w:szCs w:val="32"/>
          <w:highlight w:val="none"/>
          <w:lang w:val="en-US" w:eastAsia="zh-CN"/>
        </w:rPr>
        <w:t>票价</w:t>
      </w:r>
      <w:r>
        <w:rPr>
          <w:rFonts w:hint="default" w:ascii="Times New Roman" w:hAnsi="Times New Roman" w:eastAsia="仿宋_GB2312" w:cs="Times New Roman"/>
          <w:color w:val="auto"/>
          <w:sz w:val="32"/>
          <w:szCs w:val="32"/>
          <w:highlight w:val="none"/>
        </w:rPr>
        <w:t>不低于</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0元/张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500—1000座中剧场类项目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平均票价不低于80元/张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1000座（含）以上剧场类项目</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平均票价不低于100元/张。</w:t>
      </w:r>
      <w:r>
        <w:rPr>
          <w:rFonts w:hint="default" w:ascii="Times New Roman" w:hAnsi="Times New Roman" w:eastAsia="仿宋_GB2312" w:cs="Times New Roman"/>
          <w:b/>
          <w:bCs/>
          <w:color w:val="auto"/>
          <w:sz w:val="32"/>
          <w:szCs w:val="32"/>
          <w:highlight w:val="none"/>
          <w:lang w:val="en-US" w:eastAsia="zh-CN" w:bidi="ar-SA"/>
        </w:rPr>
        <w:t>2.</w:t>
      </w:r>
      <w:r>
        <w:rPr>
          <w:rFonts w:hint="default" w:ascii="Times New Roman" w:hAnsi="Times New Roman" w:eastAsia="仿宋_GB2312" w:cs="Times New Roman"/>
          <w:b/>
          <w:bCs/>
          <w:color w:val="auto"/>
          <w:sz w:val="32"/>
          <w:szCs w:val="32"/>
          <w:highlight w:val="none"/>
        </w:rPr>
        <w:t>音乐节类：</w:t>
      </w:r>
      <w:r>
        <w:rPr>
          <w:rFonts w:hint="default" w:ascii="Times New Roman" w:hAnsi="Times New Roman" w:eastAsia="仿宋_GB2312" w:cs="Times New Roman"/>
          <w:color w:val="auto"/>
          <w:sz w:val="32"/>
          <w:szCs w:val="32"/>
          <w:highlight w:val="none"/>
        </w:rPr>
        <w:t>音乐节类</w:t>
      </w:r>
      <w:r>
        <w:rPr>
          <w:rFonts w:hint="default" w:ascii="Times New Roman" w:hAnsi="Times New Roman" w:eastAsia="仿宋_GB2312" w:cs="Times New Roman"/>
          <w:color w:val="auto"/>
          <w:sz w:val="32"/>
          <w:szCs w:val="32"/>
          <w:highlight w:val="none"/>
          <w:lang w:val="en-US" w:eastAsia="zh-CN"/>
        </w:rPr>
        <w:t>演出项目最低定价不低于100元/张，</w:t>
      </w:r>
      <w:r>
        <w:rPr>
          <w:rFonts w:hint="default" w:ascii="Times New Roman" w:hAnsi="Times New Roman" w:eastAsia="仿宋_GB2312" w:cs="Times New Roman"/>
          <w:color w:val="auto"/>
          <w:sz w:val="32"/>
          <w:szCs w:val="32"/>
          <w:highlight w:val="none"/>
        </w:rPr>
        <w:t>平均票价不低于</w:t>
      </w:r>
      <w:r>
        <w:rPr>
          <w:rFonts w:hint="default" w:ascii="Times New Roman" w:hAnsi="Times New Roman" w:eastAsia="仿宋_GB2312" w:cs="Times New Roman"/>
          <w:color w:val="auto"/>
          <w:sz w:val="32"/>
          <w:szCs w:val="32"/>
          <w:highlight w:val="none"/>
          <w:lang w:val="en-US" w:eastAsia="zh-CN" w:bidi="ar-SA"/>
        </w:rPr>
        <w:t>200</w:t>
      </w:r>
      <w:r>
        <w:rPr>
          <w:rFonts w:hint="default" w:ascii="Times New Roman" w:hAnsi="Times New Roman" w:eastAsia="仿宋_GB2312" w:cs="Times New Roman"/>
          <w:color w:val="auto"/>
          <w:sz w:val="32"/>
          <w:szCs w:val="32"/>
          <w:highlight w:val="none"/>
        </w:rPr>
        <w:t>元/张。</w:t>
      </w:r>
    </w:p>
    <w:p w14:paraId="098E0F96">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以上二类项目所指</w:t>
      </w:r>
      <w:r>
        <w:rPr>
          <w:rFonts w:hint="default" w:ascii="Times New Roman" w:hAnsi="Times New Roman" w:eastAsia="仿宋_GB2312" w:cs="Times New Roman"/>
          <w:color w:val="auto"/>
          <w:sz w:val="32"/>
          <w:szCs w:val="32"/>
          <w:highlight w:val="none"/>
          <w:lang w:val="en-US" w:eastAsia="zh-CN"/>
        </w:rPr>
        <w:t>“最低定价”为项目公开发布票价</w:t>
      </w:r>
      <w:r>
        <w:rPr>
          <w:rFonts w:hint="eastAsia" w:ascii="Times New Roman" w:hAnsi="Times New Roman" w:eastAsia="仿宋_GB2312" w:cs="Times New Roman"/>
          <w:color w:val="auto"/>
          <w:sz w:val="32"/>
          <w:szCs w:val="32"/>
          <w:highlight w:val="none"/>
          <w:lang w:val="en-US" w:eastAsia="zh-CN"/>
        </w:rPr>
        <w:t>官方</w:t>
      </w:r>
      <w:r>
        <w:rPr>
          <w:rFonts w:hint="default" w:ascii="Times New Roman" w:hAnsi="Times New Roman" w:eastAsia="仿宋_GB2312" w:cs="Times New Roman"/>
          <w:color w:val="auto"/>
          <w:sz w:val="32"/>
          <w:szCs w:val="32"/>
          <w:highlight w:val="none"/>
          <w:lang w:val="en-US" w:eastAsia="zh-CN"/>
        </w:rPr>
        <w:t>折扣后定价，“平均票价”计算方式为：∑各票档定价/</w:t>
      </w:r>
      <w:r>
        <w:rPr>
          <w:rFonts w:hint="eastAsia" w:ascii="Times New Roman" w:hAnsi="Times New Roman" w:eastAsia="仿宋_GB2312" w:cs="Times New Roman"/>
          <w:color w:val="auto"/>
          <w:sz w:val="32"/>
          <w:szCs w:val="32"/>
          <w:highlight w:val="none"/>
          <w:lang w:val="en-US" w:eastAsia="zh-CN"/>
        </w:rPr>
        <w:t>票档数。</w:t>
      </w:r>
      <w:bookmarkStart w:id="0" w:name="_GoBack"/>
      <w:r>
        <w:rPr>
          <w:rFonts w:hint="eastAsia" w:ascii="Times New Roman" w:hAnsi="Times New Roman" w:eastAsia="仿宋_GB2312" w:cs="Times New Roman"/>
          <w:color w:val="auto"/>
          <w:sz w:val="32"/>
          <w:szCs w:val="32"/>
          <w:highlight w:val="none"/>
          <w:lang w:val="en-US" w:eastAsia="zh-CN"/>
        </w:rPr>
        <w:t>演出票价划分遵照市场原理，票档与票档之间的票价差不得超过200元，单场演出票价设置档位不少于2档、最多不超过7档。</w:t>
      </w:r>
    </w:p>
    <w:bookmarkEnd w:id="0"/>
    <w:p w14:paraId="174D93FD">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（三）数据统计原则。</w:t>
      </w:r>
      <w:r>
        <w:rPr>
          <w:rFonts w:hint="default" w:ascii="Times New Roman" w:hAnsi="Times New Roman" w:eastAsia="仿宋_GB2312" w:cs="Times New Roman"/>
          <w:color w:val="auto"/>
          <w:sz w:val="32"/>
          <w:szCs w:val="32"/>
          <w:highlight w:val="none"/>
          <w:lang w:val="en-US" w:eastAsia="zh-CN"/>
        </w:rPr>
        <w:t>所有参与申报的项目，发售数、售票数、售票率、票价、票房收入、演出时间等数据以广西文化惠、大麦网、保利票务、秀动、猫眼等</w:t>
      </w:r>
      <w:r>
        <w:rPr>
          <w:rFonts w:hint="eastAsia" w:ascii="Times New Roman" w:hAnsi="Times New Roman" w:eastAsia="仿宋_GB2312" w:cs="Times New Roman"/>
          <w:color w:val="auto"/>
          <w:sz w:val="32"/>
          <w:szCs w:val="32"/>
          <w:highlight w:val="none"/>
          <w:lang w:val="en-US" w:eastAsia="zh-CN"/>
        </w:rPr>
        <w:t>符合《文化部关于规范营业性演出票务市场经营秩序的通知》要求的正规</w:t>
      </w:r>
      <w:r>
        <w:rPr>
          <w:rFonts w:hint="default" w:ascii="Times New Roman" w:hAnsi="Times New Roman" w:eastAsia="仿宋_GB2312" w:cs="Times New Roman"/>
          <w:color w:val="auto"/>
          <w:sz w:val="32"/>
          <w:szCs w:val="32"/>
          <w:highlight w:val="none"/>
          <w:lang w:val="en-US" w:eastAsia="zh-CN"/>
        </w:rPr>
        <w:t>票务平台出具的正式对账单数据核准。赠票、工作票、线下购票、团购、合同购票、自有售票小程序（无第三方监控、仅发售本公司或者单位经营的演出项目票）等数据均不纳入统计范畴。音乐节类演出售票数上限以公安部门批复数为准。</w:t>
      </w:r>
      <w:r>
        <w:rPr>
          <w:rFonts w:hint="eastAsia" w:ascii="Times New Roman" w:hAnsi="Times New Roman" w:eastAsia="仿宋_GB2312" w:cs="Times New Roman"/>
          <w:color w:val="auto"/>
          <w:sz w:val="32"/>
          <w:szCs w:val="32"/>
          <w:highlight w:val="none"/>
          <w:lang w:val="en-US" w:eastAsia="zh-CN"/>
        </w:rPr>
        <w:t>单场演出套票、多日演出联票，票价按照套票总价/实际得票数量计算，售票率按照实际得票数纳入实际观演场次统计。</w:t>
      </w:r>
    </w:p>
    <w:p w14:paraId="676364DA">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（四）活动统筹原则。</w:t>
      </w:r>
      <w:r>
        <w:rPr>
          <w:rFonts w:hint="eastAsia" w:ascii="Times New Roman" w:hAnsi="Times New Roman" w:eastAsia="仿宋_GB2312"/>
          <w:color w:val="auto"/>
          <w:sz w:val="32"/>
          <w:szCs w:val="32"/>
        </w:rPr>
        <w:t>“广西有</w:t>
      </w:r>
      <w:r>
        <w:rPr>
          <w:rFonts w:hint="eastAsia" w:ascii="Times New Roman" w:hAnsi="Times New Roman" w:eastAsia="仿宋_GB2312"/>
          <w:color w:val="auto"/>
          <w:sz w:val="32"/>
          <w:szCs w:val="32"/>
          <w:lang w:eastAsia="zh-CN"/>
        </w:rPr>
        <w:t>戏</w:t>
      </w:r>
      <w:r>
        <w:rPr>
          <w:rFonts w:hint="eastAsia" w:ascii="Times New Roman" w:hAnsi="Times New Roman" w:eastAsia="仿宋_GB2312"/>
          <w:color w:val="auto"/>
          <w:sz w:val="32"/>
          <w:szCs w:val="32"/>
        </w:rPr>
        <w:t>”缤纷演艺年</w:t>
      </w:r>
      <w:r>
        <w:rPr>
          <w:rFonts w:hint="default" w:ascii="Times New Roman" w:hAnsi="Times New Roman" w:eastAsia="仿宋_GB2312" w:cs="Times New Roman"/>
          <w:color w:val="auto"/>
          <w:sz w:val="32"/>
          <w:szCs w:val="32"/>
          <w:highlight w:val="none"/>
          <w:lang w:val="en-US" w:eastAsia="zh-CN"/>
        </w:rPr>
        <w:t>活动分为演出引进补助和</w:t>
      </w:r>
      <w:r>
        <w:rPr>
          <w:rFonts w:hint="eastAsia" w:ascii="仿宋" w:hAnsi="仿宋" w:eastAsia="仿宋_GB2312" w:cs="仿宋"/>
          <w:color w:val="auto"/>
          <w:sz w:val="32"/>
          <w:szCs w:val="32"/>
        </w:rPr>
        <w:t>“跟着演出游广西”演艺消费专属卡</w:t>
      </w:r>
      <w:r>
        <w:rPr>
          <w:rFonts w:hint="default" w:ascii="Times New Roman" w:hAnsi="Times New Roman" w:eastAsia="仿宋_GB2312" w:cs="Times New Roman"/>
          <w:color w:val="auto"/>
          <w:sz w:val="32"/>
          <w:szCs w:val="32"/>
          <w:highlight w:val="none"/>
          <w:lang w:val="en-US" w:eastAsia="zh-CN"/>
        </w:rPr>
        <w:t>补贴两部分，凡参与申请演出引进补助的项目，参与专属卡补贴的发售数</w:t>
      </w:r>
      <w:r>
        <w:rPr>
          <w:rFonts w:hint="eastAsia" w:ascii="Times New Roman" w:hAnsi="Times New Roman" w:eastAsia="仿宋_GB2312" w:cs="Times New Roman"/>
          <w:color w:val="auto"/>
          <w:sz w:val="32"/>
          <w:szCs w:val="32"/>
          <w:highlight w:val="none"/>
          <w:lang w:val="en-US" w:eastAsia="zh-CN"/>
        </w:rPr>
        <w:t>音乐节类项目</w:t>
      </w:r>
      <w:r>
        <w:rPr>
          <w:rFonts w:hint="default" w:ascii="Times New Roman" w:hAnsi="Times New Roman" w:eastAsia="仿宋_GB2312" w:cs="Times New Roman"/>
          <w:color w:val="auto"/>
          <w:sz w:val="32"/>
          <w:szCs w:val="32"/>
          <w:highlight w:val="none"/>
          <w:lang w:val="en-US" w:eastAsia="zh-CN"/>
        </w:rPr>
        <w:t>不低于总发售数的</w:t>
      </w:r>
      <w:r>
        <w:rPr>
          <w:rFonts w:hint="eastAsia"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、剧场类项目不低于总发售数的40%</w:t>
      </w:r>
      <w:r>
        <w:rPr>
          <w:rFonts w:hint="default" w:ascii="Times New Roman" w:hAnsi="Times New Roman" w:eastAsia="仿宋_GB2312" w:cs="Times New Roman"/>
          <w:color w:val="auto"/>
          <w:sz w:val="32"/>
          <w:szCs w:val="32"/>
          <w:highlight w:val="none"/>
          <w:lang w:val="en-US" w:eastAsia="zh-CN"/>
        </w:rPr>
        <w:t>；凡申请演出引进补助的项目，需在项目宣传品、票纸醒目处标注“广西有戏”</w:t>
      </w:r>
      <w:r>
        <w:rPr>
          <w:rFonts w:hint="eastAsia" w:ascii="Times New Roman" w:hAnsi="Times New Roman" w:eastAsia="仿宋_GB2312"/>
          <w:color w:val="auto"/>
          <w:sz w:val="32"/>
          <w:szCs w:val="32"/>
        </w:rPr>
        <w:t>缤纷演艺年</w:t>
      </w:r>
      <w:r>
        <w:rPr>
          <w:rFonts w:hint="default" w:ascii="Times New Roman" w:hAnsi="Times New Roman" w:eastAsia="仿宋_GB2312" w:cs="Times New Roman"/>
          <w:color w:val="auto"/>
          <w:sz w:val="32"/>
          <w:szCs w:val="32"/>
          <w:highlight w:val="none"/>
          <w:lang w:val="en-US" w:eastAsia="zh-CN"/>
        </w:rPr>
        <w:t>字样，并在演出全过程中通过多种方式参与“广西有戏”</w:t>
      </w:r>
      <w:r>
        <w:rPr>
          <w:rFonts w:hint="eastAsia" w:ascii="Times New Roman" w:hAnsi="Times New Roman" w:eastAsia="仿宋_GB2312"/>
          <w:color w:val="auto"/>
          <w:sz w:val="32"/>
          <w:szCs w:val="32"/>
        </w:rPr>
        <w:t>缤纷演艺年</w:t>
      </w:r>
      <w:r>
        <w:rPr>
          <w:rFonts w:hint="default" w:ascii="Times New Roman" w:hAnsi="Times New Roman" w:eastAsia="仿宋_GB2312" w:cs="Times New Roman"/>
          <w:color w:val="auto"/>
          <w:sz w:val="32"/>
          <w:szCs w:val="32"/>
          <w:highlight w:val="none"/>
          <w:lang w:val="en-US" w:eastAsia="zh-CN"/>
        </w:rPr>
        <w:t>宣传工作。本次活动优先对</w:t>
      </w:r>
      <w:r>
        <w:rPr>
          <w:rFonts w:hint="eastAsia" w:ascii="Times New Roman" w:hAnsi="Times New Roman" w:eastAsia="仿宋_GB2312"/>
          <w:color w:val="auto"/>
          <w:sz w:val="32"/>
          <w:szCs w:val="32"/>
        </w:rPr>
        <w:t>“广西有</w:t>
      </w:r>
      <w:r>
        <w:rPr>
          <w:rFonts w:hint="eastAsia" w:ascii="Times New Roman" w:hAnsi="Times New Roman" w:eastAsia="仿宋_GB2312"/>
          <w:color w:val="auto"/>
          <w:sz w:val="32"/>
          <w:szCs w:val="32"/>
          <w:lang w:eastAsia="zh-CN"/>
        </w:rPr>
        <w:t>戏</w:t>
      </w:r>
      <w:r>
        <w:rPr>
          <w:rFonts w:hint="eastAsia" w:ascii="Times New Roman" w:hAnsi="Times New Roman" w:eastAsia="仿宋_GB2312"/>
          <w:color w:val="auto"/>
          <w:sz w:val="32"/>
          <w:szCs w:val="32"/>
        </w:rPr>
        <w:t>”缤纷演艺年</w:t>
      </w:r>
      <w:r>
        <w:rPr>
          <w:rFonts w:hint="default" w:ascii="Times New Roman" w:hAnsi="Times New Roman" w:eastAsia="仿宋_GB2312" w:cs="Times New Roman"/>
          <w:color w:val="auto"/>
          <w:sz w:val="32"/>
          <w:szCs w:val="32"/>
          <w:highlight w:val="none"/>
          <w:lang w:val="en-US" w:eastAsia="zh-CN"/>
        </w:rPr>
        <w:t>活动参与度高的项目进行补助。</w:t>
      </w:r>
    </w:p>
    <w:p w14:paraId="1DD25E95">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五、补助规则</w:t>
      </w:r>
    </w:p>
    <w:p w14:paraId="20D5B32A">
      <w:pPr>
        <w:keepNext w:val="0"/>
        <w:keepLines w:val="0"/>
        <w:pageBreakBefore w:val="0"/>
        <w:widowControl w:val="0"/>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（一）剧场类演出项目。</w:t>
      </w:r>
    </w:p>
    <w:p w14:paraId="6DDE339A">
      <w:pPr>
        <w:keepNext w:val="0"/>
        <w:keepLines w:val="0"/>
        <w:pageBreakBefore w:val="0"/>
        <w:widowControl w:val="0"/>
        <w:kinsoku/>
        <w:wordWrap/>
        <w:topLinePunct w:val="0"/>
        <w:autoSpaceDE/>
        <w:autoSpaceDN/>
        <w:bidi w:val="0"/>
        <w:spacing w:after="0"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1.演出场地要求。</w:t>
      </w:r>
    </w:p>
    <w:p w14:paraId="09490E6D">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剧场类演出项目指在符合《剧场建筑设计规范》（JGJ 57-2016）标准的专业演出剧场开展的市场化运作演出项目。</w:t>
      </w:r>
    </w:p>
    <w:p w14:paraId="08F050F3">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2.演出内容要求。</w:t>
      </w:r>
    </w:p>
    <w:p w14:paraId="15C1B95B">
      <w:pPr>
        <w:keepNext w:val="0"/>
        <w:keepLines w:val="0"/>
        <w:pageBreakBefore w:val="0"/>
        <w:widowControl w:val="0"/>
        <w:kinsoku/>
        <w:wordWrap/>
        <w:overflowPunct w:val="0"/>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演出内部包括舞剧、歌剧、杂技剧、音乐剧、话剧、戏曲（整剧或折子戏专场）、交响乐（管弦乐）、儿童剧、脱口秀、室内乐 及其他小型演出，演出时长不低于60分钟。剧目类演出需提交剧本。</w:t>
      </w:r>
    </w:p>
    <w:p w14:paraId="1444F8E7">
      <w:pPr>
        <w:keepNext w:val="0"/>
        <w:keepLines w:val="0"/>
        <w:pageBreakBefore w:val="0"/>
        <w:widowControl w:val="0"/>
        <w:kinsoku/>
        <w:wordWrap/>
        <w:topLinePunct w:val="0"/>
        <w:autoSpaceDE/>
        <w:autoSpaceDN/>
        <w:bidi w:val="0"/>
        <w:spacing w:after="0" w:line="580" w:lineRule="exact"/>
        <w:ind w:firstLine="643" w:firstLineChars="200"/>
        <w:jc w:val="both"/>
        <w:textAlignment w:val="auto"/>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bidi="ar-SA"/>
        </w:rPr>
        <w:t>3.</w:t>
      </w:r>
      <w:r>
        <w:rPr>
          <w:rFonts w:hint="default" w:ascii="Times New Roman" w:hAnsi="Times New Roman" w:eastAsia="仿宋_GB2312" w:cs="Times New Roman"/>
          <w:b/>
          <w:bCs/>
          <w:color w:val="auto"/>
          <w:sz w:val="32"/>
          <w:szCs w:val="32"/>
          <w:highlight w:val="none"/>
        </w:rPr>
        <w:t>补助划分标准</w:t>
      </w:r>
      <w:r>
        <w:rPr>
          <w:rFonts w:hint="default" w:ascii="Times New Roman" w:hAnsi="Times New Roman" w:eastAsia="仿宋_GB2312" w:cs="Times New Roman"/>
          <w:b/>
          <w:bCs/>
          <w:color w:val="auto"/>
          <w:sz w:val="32"/>
          <w:szCs w:val="32"/>
          <w:highlight w:val="none"/>
          <w:lang w:eastAsia="zh-CN"/>
        </w:rPr>
        <w:t>。</w:t>
      </w:r>
    </w:p>
    <w:p w14:paraId="7B40C914">
      <w:pPr>
        <w:keepNext w:val="0"/>
        <w:keepLines w:val="0"/>
        <w:pageBreakBefore w:val="0"/>
        <w:widowControl w:val="0"/>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（1）演出剧目类型补助标准：</w:t>
      </w:r>
      <w:r>
        <w:rPr>
          <w:rFonts w:hint="default" w:ascii="Times New Roman" w:hAnsi="Times New Roman" w:eastAsia="仿宋_GB2312" w:cs="Times New Roman"/>
          <w:color w:val="auto"/>
          <w:sz w:val="32"/>
          <w:szCs w:val="32"/>
          <w:highlight w:val="none"/>
          <w:lang w:val="en-US" w:eastAsia="zh-CN"/>
        </w:rPr>
        <w:t>舞台演员人数超过10人（不含）的演出项目，按照演出作品类型确定补助标准，其中</w:t>
      </w:r>
      <w:r>
        <w:rPr>
          <w:rFonts w:hint="default" w:ascii="Times New Roman" w:hAnsi="Times New Roman" w:eastAsia="仿宋_GB2312" w:cs="Times New Roman"/>
          <w:color w:val="auto"/>
          <w:sz w:val="32"/>
          <w:szCs w:val="32"/>
          <w:highlight w:val="none"/>
        </w:rPr>
        <w:t>舞剧、</w:t>
      </w:r>
      <w:r>
        <w:rPr>
          <w:rFonts w:hint="default" w:ascii="Times New Roman" w:hAnsi="Times New Roman" w:eastAsia="仿宋_GB2312" w:cs="Times New Roman"/>
          <w:color w:val="auto"/>
          <w:sz w:val="32"/>
          <w:szCs w:val="32"/>
          <w:highlight w:val="none"/>
          <w:lang w:val="en-US" w:eastAsia="zh-CN"/>
        </w:rPr>
        <w:t>歌剧、杂技剧、</w:t>
      </w:r>
      <w:r>
        <w:rPr>
          <w:rFonts w:hint="default" w:ascii="Times New Roman" w:hAnsi="Times New Roman" w:eastAsia="仿宋_GB2312" w:cs="Times New Roman"/>
          <w:color w:val="auto"/>
          <w:sz w:val="32"/>
          <w:szCs w:val="32"/>
          <w:highlight w:val="none"/>
        </w:rPr>
        <w:t>音乐剧类</w:t>
      </w:r>
      <w:r>
        <w:rPr>
          <w:rFonts w:hint="default" w:ascii="Times New Roman" w:hAnsi="Times New Roman" w:eastAsia="仿宋_GB2312" w:cs="Times New Roman"/>
          <w:color w:val="auto"/>
          <w:sz w:val="32"/>
          <w:szCs w:val="32"/>
          <w:highlight w:val="none"/>
          <w:lang w:val="en-US" w:eastAsia="zh-CN" w:bidi="ar-SA"/>
        </w:rPr>
        <w:t>20</w:t>
      </w:r>
      <w:r>
        <w:rPr>
          <w:rFonts w:hint="default" w:ascii="Times New Roman" w:hAnsi="Times New Roman" w:eastAsia="仿宋_GB2312" w:cs="Times New Roman"/>
          <w:color w:val="auto"/>
          <w:sz w:val="32"/>
          <w:szCs w:val="32"/>
          <w:highlight w:val="none"/>
        </w:rPr>
        <w:t>万元/部/场/剧场；话剧、戏曲、交响（管弦乐）音乐会类</w:t>
      </w:r>
      <w:r>
        <w:rPr>
          <w:rFonts w:hint="default" w:ascii="Times New Roman" w:hAnsi="Times New Roman" w:eastAsia="仿宋_GB2312" w:cs="Times New Roman"/>
          <w:color w:val="auto"/>
          <w:sz w:val="32"/>
          <w:szCs w:val="32"/>
          <w:highlight w:val="none"/>
          <w:lang w:val="en-US" w:eastAsia="zh-CN" w:bidi="ar-SA"/>
        </w:rPr>
        <w:t>15万</w:t>
      </w:r>
      <w:r>
        <w:rPr>
          <w:rFonts w:hint="default" w:ascii="Times New Roman" w:hAnsi="Times New Roman" w:eastAsia="仿宋_GB2312" w:cs="Times New Roman"/>
          <w:color w:val="auto"/>
          <w:sz w:val="32"/>
          <w:szCs w:val="32"/>
          <w:highlight w:val="none"/>
        </w:rPr>
        <w:t>元/部/场/剧场；儿童剧类</w:t>
      </w:r>
      <w:r>
        <w:rPr>
          <w:rFonts w:hint="default" w:ascii="Times New Roman" w:hAnsi="Times New Roman" w:eastAsia="仿宋_GB2312" w:cs="Times New Roman"/>
          <w:color w:val="auto"/>
          <w:sz w:val="32"/>
          <w:szCs w:val="32"/>
          <w:highlight w:val="none"/>
          <w:lang w:val="en-US" w:eastAsia="zh-CN" w:bidi="ar-SA"/>
        </w:rPr>
        <w:t>8</w:t>
      </w:r>
      <w:r>
        <w:rPr>
          <w:rFonts w:hint="default" w:ascii="Times New Roman" w:hAnsi="Times New Roman" w:eastAsia="仿宋_GB2312" w:cs="Times New Roman"/>
          <w:color w:val="auto"/>
          <w:sz w:val="32"/>
          <w:szCs w:val="32"/>
          <w:highlight w:val="none"/>
        </w:rPr>
        <w:t>万元/部/场/剧场；脱口秀、室内乐、小型音乐会等其他小型演出类</w:t>
      </w:r>
      <w:r>
        <w:rPr>
          <w:rFonts w:hint="default" w:ascii="Times New Roman" w:hAnsi="Times New Roman" w:eastAsia="仿宋_GB2312" w:cs="Times New Roman"/>
          <w:color w:val="auto"/>
          <w:sz w:val="32"/>
          <w:szCs w:val="32"/>
          <w:highlight w:val="none"/>
          <w:lang w:val="en-US" w:eastAsia="zh-CN" w:bidi="ar-SA"/>
        </w:rPr>
        <w:t>6</w:t>
      </w:r>
      <w:r>
        <w:rPr>
          <w:rFonts w:hint="default" w:ascii="Times New Roman" w:hAnsi="Times New Roman" w:eastAsia="仿宋_GB2312" w:cs="Times New Roman"/>
          <w:color w:val="auto"/>
          <w:sz w:val="32"/>
          <w:szCs w:val="32"/>
          <w:highlight w:val="none"/>
        </w:rPr>
        <w:t>万元/部/场/剧场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舞台演员人数不超过10人（含）的演出项目，</w:t>
      </w:r>
      <w:r>
        <w:rPr>
          <w:rFonts w:hint="default" w:ascii="Times New Roman" w:hAnsi="Times New Roman" w:eastAsia="仿宋_GB2312" w:cs="Times New Roman"/>
          <w:color w:val="auto"/>
          <w:sz w:val="32"/>
          <w:szCs w:val="32"/>
          <w:highlight w:val="none"/>
          <w:lang w:eastAsia="zh-CN"/>
        </w:rPr>
        <w:t>演员</w:t>
      </w:r>
      <w:r>
        <w:rPr>
          <w:rFonts w:hint="default" w:ascii="Times New Roman" w:hAnsi="Times New Roman" w:eastAsia="仿宋_GB2312" w:cs="Times New Roman"/>
          <w:color w:val="auto"/>
          <w:sz w:val="32"/>
          <w:szCs w:val="32"/>
          <w:highlight w:val="none"/>
          <w:lang w:val="en-US" w:eastAsia="zh-CN"/>
        </w:rPr>
        <w:t>人数5—</w:t>
      </w:r>
      <w:r>
        <w:rPr>
          <w:rFonts w:hint="default" w:ascii="Times New Roman" w:hAnsi="Times New Roman" w:eastAsia="仿宋_GB2312" w:cs="Times New Roman"/>
          <w:color w:val="auto"/>
          <w:sz w:val="32"/>
          <w:szCs w:val="32"/>
          <w:highlight w:val="none"/>
          <w:lang w:val="en-US" w:eastAsia="zh-CN" w:bidi="ar-SA"/>
        </w:rPr>
        <w:t>10（含）人</w:t>
      </w:r>
      <w:r>
        <w:rPr>
          <w:rFonts w:hint="default"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lang w:val="en-US" w:eastAsia="zh-CN" w:bidi="ar-SA"/>
        </w:rPr>
        <w:t>5</w:t>
      </w:r>
      <w:r>
        <w:rPr>
          <w:rFonts w:hint="default" w:ascii="Times New Roman" w:hAnsi="Times New Roman" w:eastAsia="仿宋_GB2312" w:cs="Times New Roman"/>
          <w:color w:val="auto"/>
          <w:sz w:val="32"/>
          <w:szCs w:val="32"/>
          <w:highlight w:val="none"/>
        </w:rPr>
        <w:t>万元/部/场/剧场</w:t>
      </w:r>
      <w:r>
        <w:rPr>
          <w:rFonts w:hint="default" w:ascii="Times New Roman" w:hAnsi="Times New Roman" w:eastAsia="仿宋_GB2312" w:cs="Times New Roman"/>
          <w:color w:val="auto"/>
          <w:sz w:val="32"/>
          <w:szCs w:val="32"/>
          <w:highlight w:val="none"/>
          <w:lang w:eastAsia="zh-CN"/>
        </w:rPr>
        <w:t>，演员</w:t>
      </w:r>
      <w:r>
        <w:rPr>
          <w:rFonts w:hint="default" w:ascii="Times New Roman" w:hAnsi="Times New Roman" w:eastAsia="仿宋_GB2312" w:cs="Times New Roman"/>
          <w:color w:val="auto"/>
          <w:sz w:val="32"/>
          <w:szCs w:val="32"/>
          <w:highlight w:val="none"/>
          <w:lang w:val="en-US" w:eastAsia="zh-CN"/>
        </w:rPr>
        <w:t>人数1—5（含）人的</w:t>
      </w:r>
      <w:r>
        <w:rPr>
          <w:rFonts w:hint="default" w:ascii="Times New Roman" w:hAnsi="Times New Roman" w:eastAsia="仿宋_GB2312" w:cs="Times New Roman"/>
          <w:color w:val="auto"/>
          <w:sz w:val="32"/>
          <w:szCs w:val="32"/>
          <w:highlight w:val="none"/>
          <w:lang w:val="en-US" w:eastAsia="zh-CN" w:bidi="ar-SA"/>
        </w:rPr>
        <w:t>3</w:t>
      </w:r>
      <w:r>
        <w:rPr>
          <w:rFonts w:hint="default" w:ascii="Times New Roman" w:hAnsi="Times New Roman" w:eastAsia="仿宋_GB2312" w:cs="Times New Roman"/>
          <w:color w:val="auto"/>
          <w:sz w:val="32"/>
          <w:szCs w:val="32"/>
          <w:highlight w:val="none"/>
        </w:rPr>
        <w:t>万元/部/场/剧场。</w:t>
      </w:r>
    </w:p>
    <w:p w14:paraId="2D962BC5">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textAlignment w:val="auto"/>
        <w:outlineLvl w:val="9"/>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（2）演出剧场类别补助标准：</w:t>
      </w:r>
      <w:r>
        <w:rPr>
          <w:rFonts w:hint="default" w:ascii="Times New Roman" w:hAnsi="Times New Roman" w:eastAsia="仿宋_GB2312" w:cs="Times New Roman"/>
          <w:color w:val="auto"/>
          <w:sz w:val="32"/>
          <w:szCs w:val="32"/>
          <w:highlight w:val="none"/>
          <w:lang w:val="en-US" w:eastAsia="zh-CN" w:bidi="ar-SA"/>
        </w:rPr>
        <w:t>1000</w:t>
      </w:r>
      <w:r>
        <w:rPr>
          <w:rFonts w:hint="default" w:ascii="Times New Roman" w:hAnsi="Times New Roman" w:eastAsia="仿宋_GB2312" w:cs="Times New Roman"/>
          <w:color w:val="auto"/>
          <w:sz w:val="32"/>
          <w:szCs w:val="32"/>
          <w:highlight w:val="none"/>
        </w:rPr>
        <w:t>座（含）以上剧场按照剧目类型确定的标准执行；</w:t>
      </w:r>
      <w:r>
        <w:rPr>
          <w:rFonts w:hint="default" w:ascii="Times New Roman" w:hAnsi="Times New Roman" w:eastAsia="仿宋_GB2312" w:cs="Times New Roman"/>
          <w:color w:val="auto"/>
          <w:sz w:val="32"/>
          <w:szCs w:val="32"/>
          <w:highlight w:val="none"/>
          <w:lang w:val="en-US" w:eastAsia="zh-CN" w:bidi="ar-SA"/>
        </w:rPr>
        <w:t>500（含）—1000</w:t>
      </w:r>
      <w:r>
        <w:rPr>
          <w:rFonts w:hint="default" w:ascii="Times New Roman" w:hAnsi="Times New Roman" w:eastAsia="仿宋_GB2312" w:cs="Times New Roman"/>
          <w:color w:val="auto"/>
          <w:sz w:val="32"/>
          <w:szCs w:val="32"/>
          <w:highlight w:val="none"/>
        </w:rPr>
        <w:t>座剧场按照剧目类型标准的</w:t>
      </w:r>
      <w:r>
        <w:rPr>
          <w:rFonts w:hint="default" w:ascii="Times New Roman" w:hAnsi="Times New Roman" w:eastAsia="仿宋_GB2312" w:cs="Times New Roman"/>
          <w:color w:val="auto"/>
          <w:sz w:val="32"/>
          <w:szCs w:val="32"/>
          <w:highlight w:val="none"/>
          <w:lang w:val="en-US" w:eastAsia="zh-CN" w:bidi="ar-SA"/>
        </w:rPr>
        <w:t>70</w:t>
      </w:r>
      <w:r>
        <w:rPr>
          <w:rFonts w:hint="default" w:ascii="Times New Roman" w:hAnsi="Times New Roman" w:eastAsia="仿宋_GB2312" w:cs="Times New Roman"/>
          <w:color w:val="auto"/>
          <w:sz w:val="32"/>
          <w:szCs w:val="32"/>
          <w:highlight w:val="none"/>
        </w:rPr>
        <w:t>%执行；</w:t>
      </w:r>
      <w:r>
        <w:rPr>
          <w:rFonts w:hint="default" w:ascii="Times New Roman" w:hAnsi="Times New Roman" w:eastAsia="仿宋_GB2312" w:cs="Times New Roman"/>
          <w:color w:val="auto"/>
          <w:sz w:val="32"/>
          <w:szCs w:val="32"/>
          <w:highlight w:val="none"/>
          <w:lang w:val="en-US" w:eastAsia="zh-CN"/>
        </w:rPr>
        <w:t>200（含）—</w:t>
      </w:r>
      <w:r>
        <w:rPr>
          <w:rFonts w:hint="default" w:ascii="Times New Roman" w:hAnsi="Times New Roman" w:eastAsia="仿宋_GB2312" w:cs="Times New Roman"/>
          <w:color w:val="auto"/>
          <w:sz w:val="32"/>
          <w:szCs w:val="32"/>
          <w:highlight w:val="none"/>
          <w:lang w:val="en-US" w:eastAsia="zh-CN" w:bidi="ar-SA"/>
        </w:rPr>
        <w:t>500</w:t>
      </w:r>
      <w:r>
        <w:rPr>
          <w:rFonts w:hint="default" w:ascii="Times New Roman" w:hAnsi="Times New Roman" w:eastAsia="仿宋_GB2312" w:cs="Times New Roman"/>
          <w:color w:val="auto"/>
          <w:sz w:val="32"/>
          <w:szCs w:val="32"/>
          <w:highlight w:val="none"/>
        </w:rPr>
        <w:t>座剧场按照剧目类型标准的</w:t>
      </w:r>
      <w:r>
        <w:rPr>
          <w:rFonts w:hint="default" w:ascii="Times New Roman" w:hAnsi="Times New Roman" w:eastAsia="仿宋_GB2312" w:cs="Times New Roman"/>
          <w:color w:val="auto"/>
          <w:sz w:val="32"/>
          <w:szCs w:val="32"/>
          <w:highlight w:val="none"/>
          <w:lang w:val="en-US" w:eastAsia="zh-CN" w:bidi="ar-SA"/>
        </w:rPr>
        <w:t>40</w:t>
      </w:r>
      <w:r>
        <w:rPr>
          <w:rFonts w:hint="default" w:ascii="Times New Roman" w:hAnsi="Times New Roman" w:eastAsia="仿宋_GB2312" w:cs="Times New Roman"/>
          <w:color w:val="auto"/>
          <w:sz w:val="32"/>
          <w:szCs w:val="32"/>
          <w:highlight w:val="none"/>
        </w:rPr>
        <w:t>%执行</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200座以下剧场按照剧目类型标准的20%执行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以上剧场座位数以票务实际发售数为准。</w:t>
      </w:r>
    </w:p>
    <w:p w14:paraId="16D03739">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3" w:firstLineChars="200"/>
        <w:jc w:val="both"/>
        <w:textAlignment w:val="auto"/>
        <w:outlineLvl w:val="9"/>
        <w:rPr>
          <w:rFonts w:hint="default" w:ascii="Times New Roman" w:hAnsi="Times New Roman" w:eastAsia="仿宋_GB2312" w:cs="Times New Roman"/>
          <w:b/>
          <w:bCs/>
          <w:color w:val="auto"/>
          <w:sz w:val="32"/>
          <w:szCs w:val="32"/>
          <w:highlight w:val="none"/>
          <w:lang w:val="en-US" w:eastAsia="zh-CN" w:bidi="ar-SA"/>
        </w:rPr>
      </w:pPr>
      <w:r>
        <w:rPr>
          <w:rFonts w:hint="default" w:ascii="Times New Roman" w:hAnsi="Times New Roman" w:eastAsia="仿宋_GB2312" w:cs="Times New Roman"/>
          <w:b/>
          <w:bCs/>
          <w:color w:val="auto"/>
          <w:sz w:val="32"/>
          <w:szCs w:val="32"/>
          <w:highlight w:val="none"/>
          <w:lang w:val="en-US" w:eastAsia="zh-CN" w:bidi="ar-SA"/>
        </w:rPr>
        <w:t>4. 补助核定标准。</w:t>
      </w:r>
    </w:p>
    <w:p w14:paraId="06B24532">
      <w:pPr>
        <w:keepNext w:val="0"/>
        <w:keepLines w:val="0"/>
        <w:pageBreakBefore w:val="0"/>
        <w:widowControl w:val="0"/>
        <w:kinsoku/>
        <w:wordWrap/>
        <w:overflowPunct/>
        <w:topLinePunct w:val="0"/>
        <w:autoSpaceDE/>
        <w:autoSpaceDN/>
        <w:bidi w:val="0"/>
        <w:adjustRightInd w:val="0"/>
        <w:snapToGrid w:val="0"/>
        <w:spacing w:after="0"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（1）根据综合</w:t>
      </w:r>
      <w:r>
        <w:rPr>
          <w:rFonts w:hint="default" w:ascii="Times New Roman" w:hAnsi="Times New Roman" w:eastAsia="仿宋_GB2312" w:cs="Times New Roman"/>
          <w:color w:val="auto"/>
          <w:sz w:val="32"/>
          <w:szCs w:val="32"/>
          <w:highlight w:val="none"/>
        </w:rPr>
        <w:t>演出剧目类补助标准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演出剧场类别补助标准</w:t>
      </w:r>
      <w:r>
        <w:rPr>
          <w:rFonts w:hint="default" w:ascii="Times New Roman" w:hAnsi="Times New Roman" w:eastAsia="仿宋_GB2312" w:cs="Times New Roman"/>
          <w:color w:val="auto"/>
          <w:sz w:val="32"/>
          <w:szCs w:val="32"/>
          <w:highlight w:val="none"/>
          <w:lang w:val="en-US" w:eastAsia="zh-CN"/>
        </w:rPr>
        <w:t>两项指标确定单场剧目演出补助金额上限。最终补助金额按照单场剧目演出售票率确定，单场售票率低于30%的不予补助，具体细分标准见附件1。</w:t>
      </w:r>
    </w:p>
    <w:p w14:paraId="2CA34949">
      <w:pPr>
        <w:keepNext w:val="0"/>
        <w:keepLines w:val="0"/>
        <w:pageBreakBefore w:val="0"/>
        <w:widowControl w:val="0"/>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（2）同一剧场每月演出补助场次不超过15场（含）。</w:t>
      </w:r>
    </w:p>
    <w:p w14:paraId="218BF61A">
      <w:pPr>
        <w:pStyle w:val="2"/>
        <w:keepNext w:val="0"/>
        <w:keepLines w:val="0"/>
        <w:pageBreakBefore w:val="0"/>
        <w:widowControl w:val="0"/>
        <w:numPr>
          <w:ilvl w:val="-1"/>
          <w:numId w:val="0"/>
        </w:numPr>
        <w:kinsoku/>
        <w:wordWrap/>
        <w:overflowPunct/>
        <w:topLinePunct w:val="0"/>
        <w:autoSpaceDE/>
        <w:autoSpaceDN/>
        <w:bidi w:val="0"/>
        <w:adjustRightInd w:val="0"/>
        <w:snapToGrid w:val="0"/>
        <w:spacing w:after="0" w:line="580" w:lineRule="exact"/>
        <w:ind w:left="660" w:right="0" w:rightChars="0" w:firstLine="0"/>
        <w:jc w:val="both"/>
        <w:textAlignment w:val="auto"/>
        <w:rPr>
          <w:rFonts w:hint="eastAsia" w:ascii="Times New Roman" w:hAnsi="Times New Roman" w:eastAsia="楷体_GB2312" w:cs="Times New Roman"/>
          <w:b w:val="0"/>
          <w:bCs w:val="0"/>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lang w:val="en-US" w:eastAsia="zh-CN"/>
        </w:rPr>
        <w:t>（3）同一部剧目在同一剧场演出补助场次不超过2场（含）。</w:t>
      </w:r>
      <w:r>
        <w:rPr>
          <w:rFonts w:hint="default" w:ascii="Times New Roman" w:hAnsi="Times New Roman" w:eastAsia="楷体_GB2312" w:cs="Times New Roman"/>
          <w:b w:val="0"/>
          <w:bCs w:val="0"/>
          <w:color w:val="auto"/>
          <w:sz w:val="32"/>
          <w:szCs w:val="32"/>
          <w:highlight w:val="none"/>
          <w:lang w:val="en-US" w:eastAsia="zh-CN" w:bidi="ar-SA"/>
        </w:rPr>
        <w:t>（二）音乐节类演出补助申报</w:t>
      </w:r>
      <w:r>
        <w:rPr>
          <w:rFonts w:hint="eastAsia" w:ascii="Times New Roman" w:hAnsi="Times New Roman" w:eastAsia="楷体_GB2312" w:cs="Times New Roman"/>
          <w:b w:val="0"/>
          <w:bCs w:val="0"/>
          <w:color w:val="auto"/>
          <w:sz w:val="32"/>
          <w:szCs w:val="32"/>
          <w:highlight w:val="none"/>
          <w:lang w:val="en-US" w:eastAsia="zh-CN" w:bidi="ar-SA"/>
        </w:rPr>
        <w:t>。</w:t>
      </w:r>
    </w:p>
    <w:p w14:paraId="2DA51C7C">
      <w:pPr>
        <w:pStyle w:val="2"/>
        <w:keepNext w:val="0"/>
        <w:keepLines w:val="0"/>
        <w:pageBreakBefore w:val="0"/>
        <w:widowControl w:val="0"/>
        <w:numPr>
          <w:ilvl w:val="-1"/>
          <w:numId w:val="0"/>
        </w:numPr>
        <w:kinsoku/>
        <w:wordWrap/>
        <w:overflowPunct/>
        <w:topLinePunct w:val="0"/>
        <w:autoSpaceDE/>
        <w:autoSpaceDN/>
        <w:bidi w:val="0"/>
        <w:adjustRightInd w:val="0"/>
        <w:snapToGrid w:val="0"/>
        <w:spacing w:after="0" w:line="58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rPr>
        <w:t>1.补助</w:t>
      </w:r>
      <w:r>
        <w:rPr>
          <w:rFonts w:hint="default" w:ascii="Times New Roman" w:hAnsi="Times New Roman" w:eastAsia="仿宋_GB2312" w:cs="Times New Roman"/>
          <w:b/>
          <w:color w:val="auto"/>
          <w:sz w:val="32"/>
          <w:szCs w:val="32"/>
          <w:highlight w:val="none"/>
          <w:lang w:val="en-US" w:eastAsia="zh-CN"/>
        </w:rPr>
        <w:t>对象</w:t>
      </w:r>
      <w:r>
        <w:rPr>
          <w:rFonts w:hint="default" w:ascii="Times New Roman" w:hAnsi="Times New Roman" w:eastAsia="仿宋_GB2312" w:cs="Times New Roman"/>
          <w:b/>
          <w:color w:val="auto"/>
          <w:sz w:val="32"/>
          <w:szCs w:val="32"/>
          <w:highlight w:val="none"/>
          <w:lang w:eastAsia="zh-CN"/>
        </w:rPr>
        <w:t>。</w:t>
      </w:r>
      <w:r>
        <w:rPr>
          <w:rFonts w:hint="eastAsia" w:ascii="Times New Roman" w:hAnsi="Times New Roman" w:eastAsia="仿宋_GB2312"/>
          <w:color w:val="auto"/>
          <w:kern w:val="0"/>
          <w:sz w:val="32"/>
          <w:szCs w:val="32"/>
        </w:rPr>
        <w:t>政策发布之日起尚未售票、且售票数达到单场1万人以上或单个项目1.6万人以上的音乐节类演出项目</w:t>
      </w:r>
      <w:r>
        <w:rPr>
          <w:rFonts w:hint="eastAsia" w:ascii="Times New Roman" w:hAnsi="Times New Roman" w:eastAsia="仿宋_GB2312"/>
          <w:color w:val="auto"/>
          <w:kern w:val="0"/>
          <w:sz w:val="32"/>
          <w:szCs w:val="32"/>
          <w:lang w:eastAsia="zh-CN"/>
        </w:rPr>
        <w:t>（</w:t>
      </w:r>
      <w:r>
        <w:rPr>
          <w:rFonts w:hint="default" w:ascii="Times New Roman" w:hAnsi="Times New Roman" w:eastAsia="仿宋_GB2312" w:cs="Times New Roman"/>
          <w:color w:val="auto"/>
          <w:sz w:val="32"/>
          <w:szCs w:val="32"/>
          <w:highlight w:val="none"/>
          <w:lang w:val="en-US" w:eastAsia="zh-CN"/>
        </w:rPr>
        <w:t>音乐节类演出整体活动时长须不低于6个小时/场、演出时长不低于4小时/场</w:t>
      </w:r>
      <w:r>
        <w:rPr>
          <w:rFonts w:hint="eastAsia" w:ascii="Times New Roman" w:hAnsi="Times New Roman" w:eastAsia="仿宋_GB2312" w:cs="Times New Roman"/>
          <w:color w:val="auto"/>
          <w:sz w:val="32"/>
          <w:szCs w:val="32"/>
          <w:highlight w:val="none"/>
          <w:lang w:val="en-US" w:eastAsia="zh-CN"/>
        </w:rPr>
        <w:t>、演出艺人不少于6组</w:t>
      </w:r>
      <w:r>
        <w:rPr>
          <w:rFonts w:hint="eastAsia" w:ascii="Times New Roman" w:hAnsi="Times New Roman" w:eastAsia="仿宋_GB2312"/>
          <w:color w:val="auto"/>
          <w:kern w:val="0"/>
          <w:sz w:val="32"/>
          <w:szCs w:val="32"/>
          <w:lang w:eastAsia="zh-CN"/>
        </w:rPr>
        <w:t>）</w:t>
      </w:r>
      <w:r>
        <w:rPr>
          <w:rFonts w:hint="eastAsia" w:ascii="Times New Roman" w:hAnsi="Times New Roman" w:eastAsia="仿宋_GB2312"/>
          <w:color w:val="auto"/>
          <w:kern w:val="0"/>
          <w:sz w:val="32"/>
          <w:szCs w:val="32"/>
        </w:rPr>
        <w:t>。</w:t>
      </w:r>
    </w:p>
    <w:p w14:paraId="110FFC78">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3" w:firstLineChars="200"/>
        <w:jc w:val="both"/>
        <w:textAlignment w:val="auto"/>
        <w:rPr>
          <w:rFonts w:hint="default" w:ascii="Times New Roman" w:hAnsi="Times New Roman" w:eastAsia="仿宋_GB2312" w:cs="Times New Roman"/>
          <w:b/>
          <w:color w:val="auto"/>
          <w:sz w:val="32"/>
          <w:szCs w:val="32"/>
          <w:highlight w:val="none"/>
          <w:lang w:eastAsia="zh-CN"/>
        </w:rPr>
      </w:pPr>
      <w:r>
        <w:rPr>
          <w:rFonts w:hint="default" w:ascii="Times New Roman" w:hAnsi="Times New Roman" w:eastAsia="仿宋_GB2312" w:cs="Times New Roman"/>
          <w:b/>
          <w:color w:val="auto"/>
          <w:sz w:val="32"/>
          <w:szCs w:val="32"/>
          <w:highlight w:val="none"/>
        </w:rPr>
        <w:t>2.补助标准</w:t>
      </w:r>
      <w:r>
        <w:rPr>
          <w:rFonts w:hint="default" w:ascii="Times New Roman" w:hAnsi="Times New Roman" w:eastAsia="仿宋_GB2312" w:cs="Times New Roman"/>
          <w:b/>
          <w:color w:val="auto"/>
          <w:sz w:val="32"/>
          <w:szCs w:val="32"/>
          <w:highlight w:val="none"/>
          <w:lang w:eastAsia="zh-CN"/>
        </w:rPr>
        <w:t>。</w:t>
      </w:r>
    </w:p>
    <w:p w14:paraId="0F01C47B">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达1万（含）人以上</w:t>
      </w:r>
      <w:r>
        <w:rPr>
          <w:rFonts w:hint="default"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rPr>
        <w:t>万人以内的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单场补贴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达1</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万（含）人以上</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万人以内的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单场补贴</w:t>
      </w: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0万元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单场售票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达到2万</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含</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人及以上的，单场项目补贴金额为</w:t>
      </w:r>
      <w:r>
        <w:rPr>
          <w:rFonts w:hint="default" w:ascii="Times New Roman" w:hAnsi="Times New Roman" w:eastAsia="仿宋_GB2312" w:cs="Times New Roman"/>
          <w:color w:val="auto"/>
          <w:sz w:val="32"/>
          <w:szCs w:val="32"/>
          <w:highlight w:val="none"/>
          <w:lang w:val="en-US" w:eastAsia="zh-CN"/>
        </w:rPr>
        <w:t>150</w:t>
      </w:r>
      <w:r>
        <w:rPr>
          <w:rFonts w:hint="default" w:ascii="Times New Roman" w:hAnsi="Times New Roman" w:eastAsia="仿宋_GB2312" w:cs="Times New Roman"/>
          <w:color w:val="auto"/>
          <w:sz w:val="32"/>
          <w:szCs w:val="32"/>
          <w:highlight w:val="none"/>
        </w:rPr>
        <w:t>万元/场。</w:t>
      </w:r>
    </w:p>
    <w:p w14:paraId="218E3974">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单个音乐节项目（</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场</w:t>
      </w:r>
      <w:r>
        <w:rPr>
          <w:rFonts w:hint="eastAsia" w:ascii="Times New Roman" w:hAnsi="Times New Roman" w:eastAsia="仿宋_GB2312" w:cs="Times New Roman"/>
          <w:color w:val="auto"/>
          <w:sz w:val="32"/>
          <w:szCs w:val="32"/>
          <w:highlight w:val="none"/>
          <w:lang w:val="en-US" w:eastAsia="zh-CN"/>
        </w:rPr>
        <w:t>及</w:t>
      </w:r>
      <w:r>
        <w:rPr>
          <w:rFonts w:hint="default" w:ascii="Times New Roman" w:hAnsi="Times New Roman" w:eastAsia="仿宋_GB2312" w:cs="Times New Roman"/>
          <w:color w:val="auto"/>
          <w:sz w:val="32"/>
          <w:szCs w:val="32"/>
          <w:highlight w:val="none"/>
          <w:lang w:val="en-US" w:eastAsia="zh-CN"/>
        </w:rPr>
        <w:t>以上</w:t>
      </w:r>
      <w:r>
        <w:rPr>
          <w:rFonts w:hint="default" w:ascii="Times New Roman" w:hAnsi="Times New Roman" w:eastAsia="仿宋_GB2312" w:cs="Times New Roman"/>
          <w:color w:val="auto"/>
          <w:sz w:val="32"/>
          <w:szCs w:val="32"/>
          <w:highlight w:val="none"/>
        </w:rPr>
        <w:t>演出，</w:t>
      </w:r>
      <w:r>
        <w:rPr>
          <w:rFonts w:hint="default" w:ascii="Times New Roman" w:hAnsi="Times New Roman" w:eastAsia="仿宋_GB2312" w:cs="Times New Roman"/>
          <w:color w:val="auto"/>
          <w:sz w:val="32"/>
          <w:szCs w:val="32"/>
          <w:highlight w:val="none"/>
          <w:lang w:val="en-US" w:eastAsia="zh-CN"/>
        </w:rPr>
        <w:t>单场售票数不得</w:t>
      </w:r>
      <w:r>
        <w:rPr>
          <w:rFonts w:hint="default" w:ascii="Times New Roman" w:hAnsi="Times New Roman" w:eastAsia="仿宋_GB2312" w:cs="Times New Roman"/>
          <w:color w:val="auto"/>
          <w:sz w:val="32"/>
          <w:szCs w:val="32"/>
          <w:highlight w:val="none"/>
        </w:rPr>
        <w:t>低于0.</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万人）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场均</w:t>
      </w:r>
      <w:r>
        <w:rPr>
          <w:rFonts w:hint="default" w:ascii="Times New Roman" w:hAnsi="Times New Roman" w:eastAsia="仿宋_GB2312" w:cs="Times New Roman"/>
          <w:color w:val="auto"/>
          <w:sz w:val="32"/>
          <w:szCs w:val="32"/>
          <w:highlight w:val="none"/>
        </w:rPr>
        <w:t>售票</w:t>
      </w:r>
      <w:r>
        <w:rPr>
          <w:rFonts w:hint="default" w:ascii="Times New Roman" w:hAnsi="Times New Roman" w:eastAsia="仿宋_GB2312" w:cs="Times New Roman"/>
          <w:color w:val="auto"/>
          <w:sz w:val="32"/>
          <w:szCs w:val="32"/>
          <w:highlight w:val="none"/>
          <w:lang w:val="en-US" w:eastAsia="zh-CN"/>
        </w:rPr>
        <w:t>数</w:t>
      </w:r>
      <w:r>
        <w:rPr>
          <w:rFonts w:hint="default" w:ascii="Times New Roman" w:hAnsi="Times New Roman" w:eastAsia="仿宋_GB2312" w:cs="Times New Roman"/>
          <w:color w:val="auto"/>
          <w:sz w:val="32"/>
          <w:szCs w:val="32"/>
          <w:highlight w:val="none"/>
        </w:rPr>
        <w:t>达</w:t>
      </w:r>
      <w:r>
        <w:rPr>
          <w:rFonts w:hint="default" w:ascii="Times New Roman" w:hAnsi="Times New Roman" w:eastAsia="仿宋_GB2312" w:cs="Times New Roman"/>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万（含）人以上的</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每个项目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2场</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共</w:t>
      </w:r>
      <w:r>
        <w:rPr>
          <w:rFonts w:hint="default" w:ascii="Times New Roman" w:hAnsi="Times New Roman" w:eastAsia="仿宋_GB2312" w:cs="Times New Roman"/>
          <w:color w:val="auto"/>
          <w:sz w:val="32"/>
          <w:szCs w:val="32"/>
          <w:highlight w:val="none"/>
        </w:rPr>
        <w:t>补贴</w:t>
      </w:r>
      <w:r>
        <w:rPr>
          <w:rFonts w:hint="default" w:ascii="Times New Roman" w:hAnsi="Times New Roman" w:eastAsia="仿宋_GB2312" w:cs="Times New Roman"/>
          <w:color w:val="auto"/>
          <w:sz w:val="32"/>
          <w:szCs w:val="32"/>
          <w:highlight w:val="none"/>
          <w:lang w:val="en-US" w:eastAsia="zh-CN"/>
        </w:rPr>
        <w:t>80</w:t>
      </w:r>
      <w:r>
        <w:rPr>
          <w:rFonts w:hint="default"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从第3场（含）</w:t>
      </w:r>
      <w:r>
        <w:rPr>
          <w:rFonts w:hint="default" w:ascii="Times New Roman" w:hAnsi="Times New Roman" w:eastAsia="仿宋_GB2312" w:cs="Times New Roman"/>
          <w:color w:val="auto"/>
          <w:sz w:val="32"/>
          <w:szCs w:val="32"/>
          <w:highlight w:val="none"/>
          <w:lang w:val="en-US" w:eastAsia="zh-CN"/>
        </w:rPr>
        <w:t>演出</w:t>
      </w:r>
      <w:r>
        <w:rPr>
          <w:rFonts w:hint="eastAsia" w:ascii="Times New Roman" w:hAnsi="Times New Roman" w:eastAsia="仿宋_GB2312" w:cs="Times New Roman"/>
          <w:color w:val="auto"/>
          <w:sz w:val="32"/>
          <w:szCs w:val="32"/>
          <w:highlight w:val="none"/>
          <w:lang w:val="en-US" w:eastAsia="zh-CN"/>
        </w:rPr>
        <w:t>起，演出</w:t>
      </w:r>
      <w:r>
        <w:rPr>
          <w:rFonts w:hint="default" w:ascii="Times New Roman" w:hAnsi="Times New Roman" w:eastAsia="仿宋_GB2312" w:cs="Times New Roman"/>
          <w:color w:val="auto"/>
          <w:sz w:val="32"/>
          <w:szCs w:val="32"/>
          <w:highlight w:val="none"/>
          <w:lang w:val="en-US" w:eastAsia="zh-CN"/>
        </w:rPr>
        <w:t>场次每增加1场该项目多补助40万元</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每个项目最高可获得不超过300万元补助。</w:t>
      </w:r>
    </w:p>
    <w:p w14:paraId="0D040804">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以上按场次或按项目只可选择其一，不能重复申请。</w:t>
      </w:r>
    </w:p>
    <w:p w14:paraId="66DCB68E">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hint="default" w:ascii="Times New Roman" w:hAnsi="Times New Roman" w:eastAsia="黑体" w:cs="Times New Roman"/>
          <w:b w:val="0"/>
          <w:color w:val="auto"/>
          <w:sz w:val="32"/>
          <w:szCs w:val="32"/>
          <w:highlight w:val="none"/>
        </w:rPr>
      </w:pPr>
    </w:p>
    <w:p w14:paraId="7634695F">
      <w:pPr>
        <w:pStyle w:val="3"/>
        <w:keepNext w:val="0"/>
        <w:keepLines w:val="0"/>
        <w:pageBreakBefore w:val="0"/>
        <w:widowControl w:val="0"/>
        <w:kinsoku/>
        <w:wordWrap/>
        <w:overflowPunct/>
        <w:topLinePunct w:val="0"/>
        <w:autoSpaceDE/>
        <w:autoSpaceDN/>
        <w:bidi w:val="0"/>
        <w:adjustRightInd w:val="0"/>
        <w:snapToGrid w:val="0"/>
        <w:spacing w:before="0" w:after="0" w:line="580" w:lineRule="exact"/>
        <w:ind w:right="0" w:rightChars="0" w:firstLine="640" w:firstLineChars="200"/>
        <w:jc w:val="both"/>
        <w:textAlignment w:val="auto"/>
        <w:rPr>
          <w:rFonts w:hint="default" w:ascii="Times New Roman" w:hAnsi="Times New Roman" w:eastAsia="黑体" w:cs="Times New Roman"/>
          <w:b w:val="0"/>
          <w:color w:val="auto"/>
          <w:sz w:val="32"/>
          <w:szCs w:val="32"/>
          <w:highlight w:val="none"/>
        </w:rPr>
      </w:pPr>
      <w:r>
        <w:rPr>
          <w:rFonts w:hint="default" w:ascii="Times New Roman" w:hAnsi="Times New Roman" w:eastAsia="黑体" w:cs="Times New Roman"/>
          <w:b w:val="0"/>
          <w:color w:val="auto"/>
          <w:sz w:val="32"/>
          <w:szCs w:val="32"/>
          <w:highlight w:val="none"/>
        </w:rPr>
        <w:t>六、</w:t>
      </w:r>
      <w:r>
        <w:rPr>
          <w:rFonts w:hint="default" w:ascii="Times New Roman" w:hAnsi="Times New Roman" w:eastAsia="黑体" w:cs="Times New Roman"/>
          <w:b w:val="0"/>
          <w:color w:val="auto"/>
          <w:sz w:val="32"/>
          <w:szCs w:val="32"/>
          <w:highlight w:val="none"/>
          <w:lang w:val="en-US" w:eastAsia="zh-CN"/>
        </w:rPr>
        <w:t>补助申报</w:t>
      </w:r>
      <w:r>
        <w:rPr>
          <w:rFonts w:hint="default" w:ascii="Times New Roman" w:hAnsi="Times New Roman" w:eastAsia="黑体" w:cs="Times New Roman"/>
          <w:b w:val="0"/>
          <w:color w:val="auto"/>
          <w:sz w:val="32"/>
          <w:szCs w:val="32"/>
          <w:highlight w:val="none"/>
        </w:rPr>
        <w:t>流程</w:t>
      </w:r>
    </w:p>
    <w:p w14:paraId="66FB24BB">
      <w:pPr>
        <w:keepNext w:val="0"/>
        <w:keepLines w:val="0"/>
        <w:pageBreakBefore w:val="0"/>
        <w:widowControl w:val="0"/>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按照企业</w:t>
      </w:r>
      <w:r>
        <w:rPr>
          <w:rFonts w:hint="default" w:ascii="Times New Roman" w:hAnsi="Times New Roman" w:eastAsia="仿宋_GB2312" w:cs="Times New Roman"/>
          <w:color w:val="auto"/>
          <w:sz w:val="32"/>
          <w:szCs w:val="32"/>
          <w:highlight w:val="none"/>
          <w:lang w:val="en-US" w:eastAsia="zh-CN"/>
        </w:rPr>
        <w:t>报备、活动实施监督、结项</w:t>
      </w:r>
      <w:r>
        <w:rPr>
          <w:rFonts w:hint="default" w:ascii="Times New Roman" w:hAnsi="Times New Roman" w:eastAsia="仿宋_GB2312" w:cs="Times New Roman"/>
          <w:color w:val="auto"/>
          <w:sz w:val="32"/>
          <w:szCs w:val="32"/>
          <w:highlight w:val="none"/>
        </w:rPr>
        <w:t>申报、</w:t>
      </w:r>
      <w:r>
        <w:rPr>
          <w:rFonts w:hint="default" w:ascii="Times New Roman" w:hAnsi="Times New Roman" w:eastAsia="仿宋_GB2312" w:cs="Times New Roman"/>
          <w:color w:val="auto"/>
          <w:sz w:val="32"/>
          <w:szCs w:val="32"/>
          <w:highlight w:val="none"/>
          <w:lang w:val="en-US" w:eastAsia="zh-CN"/>
        </w:rPr>
        <w:t>自治区文化和旅游厅审核</w:t>
      </w:r>
      <w:r>
        <w:rPr>
          <w:rFonts w:hint="default" w:ascii="Times New Roman" w:hAnsi="Times New Roman" w:eastAsia="仿宋_GB2312" w:cs="Times New Roman"/>
          <w:color w:val="auto"/>
          <w:sz w:val="32"/>
          <w:szCs w:val="32"/>
          <w:highlight w:val="none"/>
        </w:rPr>
        <w:t>、第三方</w:t>
      </w:r>
      <w:r>
        <w:rPr>
          <w:rFonts w:hint="default" w:ascii="Times New Roman" w:hAnsi="Times New Roman" w:eastAsia="仿宋_GB2312" w:cs="Times New Roman"/>
          <w:color w:val="auto"/>
          <w:sz w:val="32"/>
          <w:szCs w:val="32"/>
          <w:highlight w:val="none"/>
          <w:lang w:val="en-US" w:eastAsia="zh-CN"/>
        </w:rPr>
        <w:t>复核</w:t>
      </w:r>
      <w:r>
        <w:rPr>
          <w:rFonts w:hint="default" w:ascii="Times New Roman" w:hAnsi="Times New Roman" w:eastAsia="仿宋_GB2312" w:cs="Times New Roman"/>
          <w:color w:val="auto"/>
          <w:sz w:val="32"/>
          <w:szCs w:val="32"/>
          <w:highlight w:val="none"/>
        </w:rPr>
        <w:t>、公示、拨付的工作流程组织实施。各</w:t>
      </w:r>
      <w:r>
        <w:rPr>
          <w:rFonts w:hint="default" w:ascii="Times New Roman" w:hAnsi="Times New Roman" w:eastAsia="仿宋_GB2312" w:cs="Times New Roman"/>
          <w:color w:val="auto"/>
          <w:sz w:val="32"/>
          <w:szCs w:val="32"/>
          <w:highlight w:val="none"/>
          <w:lang w:val="en-US" w:eastAsia="zh-CN"/>
        </w:rPr>
        <w:t>企业</w:t>
      </w:r>
      <w:r>
        <w:rPr>
          <w:rFonts w:hint="default" w:ascii="Times New Roman" w:hAnsi="Times New Roman" w:eastAsia="仿宋_GB2312" w:cs="Times New Roman"/>
          <w:color w:val="auto"/>
          <w:sz w:val="32"/>
          <w:szCs w:val="32"/>
          <w:highlight w:val="none"/>
        </w:rPr>
        <w:t>应</w:t>
      </w:r>
      <w:r>
        <w:rPr>
          <w:rFonts w:hint="default" w:ascii="Times New Roman" w:hAnsi="Times New Roman" w:eastAsia="仿宋_GB2312" w:cs="Times New Roman"/>
          <w:color w:val="auto"/>
          <w:sz w:val="32"/>
          <w:szCs w:val="32"/>
          <w:highlight w:val="none"/>
          <w:lang w:eastAsia="zh-CN"/>
        </w:rPr>
        <w:t>在要求时限内</w:t>
      </w:r>
      <w:r>
        <w:rPr>
          <w:rFonts w:hint="default" w:ascii="Times New Roman" w:hAnsi="Times New Roman" w:eastAsia="仿宋_GB2312" w:cs="Times New Roman"/>
          <w:color w:val="auto"/>
          <w:sz w:val="32"/>
          <w:szCs w:val="32"/>
          <w:highlight w:val="none"/>
        </w:rPr>
        <w:t>完成相关</w:t>
      </w:r>
      <w:r>
        <w:rPr>
          <w:rFonts w:hint="default" w:ascii="Times New Roman" w:hAnsi="Times New Roman" w:eastAsia="仿宋_GB2312" w:cs="Times New Roman"/>
          <w:color w:val="auto"/>
          <w:sz w:val="32"/>
          <w:szCs w:val="32"/>
          <w:highlight w:val="none"/>
          <w:lang w:eastAsia="zh-CN"/>
        </w:rPr>
        <w:t>申报、核销</w:t>
      </w:r>
      <w:r>
        <w:rPr>
          <w:rFonts w:hint="default" w:ascii="Times New Roman" w:hAnsi="Times New Roman" w:eastAsia="仿宋_GB2312" w:cs="Times New Roman"/>
          <w:color w:val="auto"/>
          <w:sz w:val="32"/>
          <w:szCs w:val="32"/>
          <w:highlight w:val="none"/>
        </w:rPr>
        <w:t>材料报送工作，自治区文化和旅游厅在完成</w:t>
      </w:r>
      <w:r>
        <w:rPr>
          <w:rFonts w:hint="default" w:ascii="Times New Roman" w:hAnsi="Times New Roman" w:eastAsia="仿宋_GB2312" w:cs="Times New Roman"/>
          <w:color w:val="auto"/>
          <w:sz w:val="32"/>
          <w:szCs w:val="32"/>
          <w:highlight w:val="none"/>
          <w:lang w:eastAsia="zh-CN"/>
        </w:rPr>
        <w:t>审核后按照进度和具体的结算进行</w:t>
      </w:r>
      <w:r>
        <w:rPr>
          <w:rFonts w:hint="default" w:ascii="Times New Roman" w:hAnsi="Times New Roman" w:eastAsia="仿宋_GB2312" w:cs="Times New Roman"/>
          <w:color w:val="auto"/>
          <w:sz w:val="32"/>
          <w:szCs w:val="32"/>
          <w:highlight w:val="none"/>
        </w:rPr>
        <w:t>资金拨付工作。</w:t>
      </w:r>
      <w:r>
        <w:rPr>
          <w:rFonts w:hint="eastAsia" w:ascii="Times New Roman" w:hAnsi="Times New Roman" w:eastAsia="仿宋_GB2312" w:cs="Times New Roman"/>
          <w:color w:val="auto"/>
          <w:sz w:val="32"/>
          <w:szCs w:val="32"/>
          <w:highlight w:val="none"/>
          <w:lang w:val="en-US" w:eastAsia="zh-CN"/>
        </w:rPr>
        <w:t>各流程环节所指申报主体，以报备项目的企业（机构）为准，原则上不允许变更。</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具体申报流程见附件</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p>
    <w:p w14:paraId="013144D5">
      <w:pPr>
        <w:keepNext w:val="0"/>
        <w:keepLines w:val="0"/>
        <w:pageBreakBefore w:val="0"/>
        <w:widowControl w:val="0"/>
        <w:numPr>
          <w:ilvl w:val="0"/>
          <w:numId w:val="2"/>
        </w:numPr>
        <w:kinsoku/>
        <w:wordWrap/>
        <w:overflowPunct/>
        <w:topLinePunct w:val="0"/>
        <w:autoSpaceDE/>
        <w:autoSpaceDN/>
        <w:bidi w:val="0"/>
        <w:adjustRightInd w:val="0"/>
        <w:snapToGrid w:val="0"/>
        <w:spacing w:after="0" w:line="580" w:lineRule="exact"/>
        <w:ind w:right="0" w:rightChars="0" w:firstLine="640" w:firstLineChars="200"/>
        <w:jc w:val="both"/>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val="en-US" w:eastAsia="zh-CN"/>
        </w:rPr>
        <w:t>项目报备</w:t>
      </w:r>
      <w:r>
        <w:rPr>
          <w:rFonts w:hint="default" w:ascii="Times New Roman" w:hAnsi="Times New Roman" w:eastAsia="楷体_GB2312" w:cs="Times New Roman"/>
          <w:b w:val="0"/>
          <w:bCs w:val="0"/>
          <w:color w:val="auto"/>
          <w:sz w:val="32"/>
          <w:szCs w:val="32"/>
          <w:highlight w:val="none"/>
          <w:lang w:eastAsia="zh-CN"/>
        </w:rPr>
        <w:t>。</w:t>
      </w:r>
    </w:p>
    <w:p w14:paraId="2656B80E">
      <w:pPr>
        <w:keepNext w:val="0"/>
        <w:keepLines w:val="0"/>
        <w:pageBreakBefore w:val="0"/>
        <w:widowControl w:val="0"/>
        <w:numPr>
          <w:ilvl w:val="0"/>
          <w:numId w:val="0"/>
        </w:numPr>
        <w:kinsoku/>
        <w:wordWrap/>
        <w:overflowPunct/>
        <w:topLinePunct w:val="0"/>
        <w:autoSpaceDE/>
        <w:autoSpaceDN/>
        <w:bidi w:val="0"/>
        <w:adjustRightInd w:val="0"/>
        <w:snapToGrid w:val="0"/>
        <w:spacing w:after="0" w:line="580" w:lineRule="exact"/>
        <w:ind w:right="0" w:righ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1.剧场类演出项目。</w:t>
      </w:r>
      <w:r>
        <w:rPr>
          <w:rFonts w:hint="default" w:ascii="Times New Roman" w:hAnsi="Times New Roman" w:eastAsia="仿宋_GB2312" w:cs="Times New Roman"/>
          <w:color w:val="auto"/>
          <w:sz w:val="32"/>
          <w:szCs w:val="32"/>
          <w:highlight w:val="none"/>
          <w:lang w:val="en-US" w:eastAsia="zh-CN"/>
        </w:rPr>
        <w:t>自</w:t>
      </w:r>
      <w:r>
        <w:rPr>
          <w:rFonts w:hint="eastAsia" w:ascii="Times New Roman" w:hAnsi="Times New Roman" w:eastAsia="仿宋_GB2312" w:cs="Times New Roman"/>
          <w:color w:val="auto"/>
          <w:sz w:val="32"/>
          <w:szCs w:val="32"/>
          <w:highlight w:val="none"/>
          <w:lang w:val="en-US" w:eastAsia="zh-CN"/>
        </w:rPr>
        <w:t>本《细则》发布之日</w:t>
      </w:r>
      <w:r>
        <w:rPr>
          <w:rFonts w:hint="default" w:ascii="Times New Roman" w:hAnsi="Times New Roman" w:eastAsia="仿宋_GB2312" w:cs="Times New Roman"/>
          <w:color w:val="auto"/>
          <w:sz w:val="32"/>
          <w:szCs w:val="32"/>
          <w:highlight w:val="none"/>
          <w:lang w:val="en-US" w:eastAsia="zh-CN"/>
        </w:rPr>
        <w:t>起，</w:t>
      </w:r>
      <w:r>
        <w:rPr>
          <w:rFonts w:hint="default" w:ascii="Times New Roman" w:hAnsi="Times New Roman" w:eastAsia="仿宋_GB2312" w:cs="Times New Roman"/>
          <w:color w:val="auto"/>
          <w:sz w:val="32"/>
          <w:szCs w:val="32"/>
          <w:highlight w:val="none"/>
        </w:rPr>
        <w:t>符合申报条件的广西区内剧场或演出经纪机构</w:t>
      </w:r>
      <w:r>
        <w:rPr>
          <w:rFonts w:hint="default" w:ascii="Times New Roman" w:hAnsi="Times New Roman" w:eastAsia="仿宋_GB2312" w:cs="Times New Roman"/>
          <w:color w:val="auto"/>
          <w:sz w:val="32"/>
          <w:szCs w:val="32"/>
          <w:highlight w:val="none"/>
          <w:lang w:val="en-US" w:eastAsia="zh-CN"/>
        </w:rPr>
        <w:t>即可向自治区文化和旅游厅提交</w:t>
      </w:r>
      <w:r>
        <w:rPr>
          <w:rFonts w:hint="default" w:ascii="Times New Roman" w:hAnsi="Times New Roman" w:eastAsia="仿宋_GB2312" w:cs="Times New Roman"/>
          <w:b/>
          <w:bCs/>
          <w:color w:val="auto"/>
          <w:sz w:val="32"/>
          <w:szCs w:val="32"/>
          <w:highlight w:val="none"/>
          <w:lang w:val="en-US" w:eastAsia="zh-CN"/>
        </w:rPr>
        <w:t>剧场类演出项目申报材料</w:t>
      </w:r>
      <w:r>
        <w:rPr>
          <w:rFonts w:hint="default" w:ascii="Times New Roman" w:hAnsi="Times New Roman" w:eastAsia="仿宋_GB2312" w:cs="Times New Roman"/>
          <w:color w:val="auto"/>
          <w:sz w:val="32"/>
          <w:szCs w:val="32"/>
          <w:highlight w:val="none"/>
          <w:lang w:val="en-US" w:eastAsia="zh-CN"/>
        </w:rPr>
        <w:t>（见附件</w:t>
      </w: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）作为立项备案登记。各申报主体应在本《细则》发布后5个工作日内提交</w:t>
      </w:r>
      <w:r>
        <w:rPr>
          <w:rFonts w:hint="eastAsia" w:ascii="Times New Roman" w:hAnsi="Times New Roman" w:eastAsia="仿宋_GB2312" w:cs="Times New Roman"/>
          <w:color w:val="auto"/>
          <w:sz w:val="32"/>
          <w:szCs w:val="32"/>
          <w:highlight w:val="none"/>
          <w:lang w:val="en-US" w:eastAsia="zh-CN"/>
        </w:rPr>
        <w:t>当月</w:t>
      </w:r>
      <w:r>
        <w:rPr>
          <w:rFonts w:hint="default" w:ascii="Times New Roman" w:hAnsi="Times New Roman" w:eastAsia="仿宋_GB2312" w:cs="Times New Roman"/>
          <w:color w:val="auto"/>
          <w:sz w:val="32"/>
          <w:szCs w:val="32"/>
          <w:highlight w:val="none"/>
          <w:lang w:val="en-US" w:eastAsia="zh-CN"/>
        </w:rPr>
        <w:t>演出项目汇总表作为立项备案，应于</w:t>
      </w:r>
      <w:r>
        <w:rPr>
          <w:rFonts w:hint="eastAsia" w:ascii="Times New Roman" w:hAnsi="Times New Roman" w:eastAsia="仿宋_GB2312" w:cs="Times New Roman"/>
          <w:color w:val="auto"/>
          <w:sz w:val="32"/>
          <w:szCs w:val="32"/>
          <w:highlight w:val="none"/>
          <w:lang w:val="en-US" w:eastAsia="zh-CN"/>
        </w:rPr>
        <w:t>当</w:t>
      </w:r>
      <w:r>
        <w:rPr>
          <w:rFonts w:hint="default" w:ascii="Times New Roman" w:hAnsi="Times New Roman" w:eastAsia="仿宋_GB2312" w:cs="Times New Roman"/>
          <w:color w:val="auto"/>
          <w:sz w:val="32"/>
          <w:szCs w:val="32"/>
          <w:highlight w:val="none"/>
          <w:lang w:val="en-US" w:eastAsia="zh-CN"/>
        </w:rPr>
        <w:t>月30日前提交</w:t>
      </w:r>
      <w:r>
        <w:rPr>
          <w:rFonts w:hint="eastAsia" w:ascii="Times New Roman" w:hAnsi="Times New Roman" w:eastAsia="仿宋_GB2312" w:cs="Times New Roman"/>
          <w:color w:val="auto"/>
          <w:sz w:val="32"/>
          <w:szCs w:val="32"/>
          <w:highlight w:val="none"/>
          <w:lang w:val="en-US" w:eastAsia="zh-CN"/>
        </w:rPr>
        <w:t>下一个</w:t>
      </w:r>
      <w:r>
        <w:rPr>
          <w:rFonts w:hint="default" w:ascii="Times New Roman" w:hAnsi="Times New Roman" w:eastAsia="仿宋_GB2312" w:cs="Times New Roman"/>
          <w:color w:val="auto"/>
          <w:sz w:val="32"/>
          <w:szCs w:val="32"/>
          <w:highlight w:val="none"/>
          <w:lang w:val="en-US" w:eastAsia="zh-CN"/>
        </w:rPr>
        <w:t>月演出项目立项备案，11月25日前提交12月演出项目立项备案申请，逾期不提交，视为放弃当月补助权益。202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年1月1日至本《细则》印发之日已完成演出，且自评符合补助条件的项目，可于本《细则》印发之日起5个工作日内提交项目清单及结项材料申请补助（具体要求参照（四）实施主体申请结项）。</w:t>
      </w:r>
    </w:p>
    <w:p w14:paraId="01C57860">
      <w:pPr>
        <w:keepNext w:val="0"/>
        <w:keepLines w:val="0"/>
        <w:pageBreakBefore w:val="0"/>
        <w:widowControl w:val="0"/>
        <w:kinsoku/>
        <w:wordWrap/>
        <w:topLinePunct w:val="0"/>
        <w:autoSpaceDE/>
        <w:autoSpaceDN/>
        <w:bidi w:val="0"/>
        <w:spacing w:after="0" w:line="58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2.音乐节类演出项目。</w:t>
      </w:r>
      <w:r>
        <w:rPr>
          <w:rFonts w:hint="default" w:ascii="Times New Roman" w:hAnsi="Times New Roman" w:eastAsia="仿宋_GB2312" w:cs="Times New Roman"/>
          <w:color w:val="auto"/>
          <w:sz w:val="32"/>
          <w:szCs w:val="32"/>
          <w:highlight w:val="none"/>
          <w:lang w:val="en-US" w:eastAsia="zh-CN"/>
        </w:rPr>
        <w:t>自</w:t>
      </w:r>
      <w:r>
        <w:rPr>
          <w:rFonts w:hint="eastAsia" w:ascii="Times New Roman" w:hAnsi="Times New Roman" w:eastAsia="仿宋_GB2312" w:cs="Times New Roman"/>
          <w:color w:val="auto"/>
          <w:sz w:val="32"/>
          <w:szCs w:val="32"/>
          <w:highlight w:val="none"/>
          <w:lang w:val="en-US" w:eastAsia="zh-CN"/>
        </w:rPr>
        <w:t>本《细则》发布之日</w:t>
      </w:r>
      <w:r>
        <w:rPr>
          <w:rFonts w:hint="default" w:ascii="Times New Roman" w:hAnsi="Times New Roman" w:eastAsia="仿宋_GB2312" w:cs="Times New Roman"/>
          <w:color w:val="auto"/>
          <w:sz w:val="32"/>
          <w:szCs w:val="32"/>
          <w:highlight w:val="none"/>
          <w:lang w:val="en-US" w:eastAsia="zh-CN"/>
        </w:rPr>
        <w:t>起，</w:t>
      </w:r>
      <w:r>
        <w:rPr>
          <w:rFonts w:hint="default" w:ascii="Times New Roman" w:hAnsi="Times New Roman" w:eastAsia="仿宋_GB2312" w:cs="Times New Roman"/>
          <w:color w:val="auto"/>
          <w:sz w:val="32"/>
          <w:szCs w:val="32"/>
          <w:highlight w:val="none"/>
        </w:rPr>
        <w:t>符合申报条件的</w:t>
      </w:r>
      <w:r>
        <w:rPr>
          <w:rFonts w:hint="default" w:ascii="Times New Roman" w:hAnsi="Times New Roman" w:eastAsia="仿宋_GB2312" w:cs="Times New Roman"/>
          <w:color w:val="auto"/>
          <w:sz w:val="32"/>
          <w:szCs w:val="32"/>
          <w:highlight w:val="none"/>
          <w:lang w:val="en-US" w:eastAsia="zh-CN"/>
        </w:rPr>
        <w:t>机构主体即可向自治区文化和旅游厅提交音乐节类演出项目申报材料作为立项备案（见附件5）。各申报主体应在音乐节类演出开票前（含预售票、早鸟票等）5个工作日提交立项备案申请。逾期不提交，视为放弃当次补助权益。202</w:t>
      </w: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val="en-US" w:eastAsia="zh-CN"/>
        </w:rPr>
        <w:t>年1月1日至本《细则》印发之日已完成演出，且自评符合补助条件的项目，可于本《细则》印发之日起5个工作日内提交项目清单及结项材料申请补助（具体要求参照（四）实施主体申请结项）。</w:t>
      </w:r>
    </w:p>
    <w:p w14:paraId="40B5D9E8">
      <w:pPr>
        <w:keepNext w:val="0"/>
        <w:keepLines w:val="0"/>
        <w:pageBreakBefore w:val="0"/>
        <w:widowControl w:val="0"/>
        <w:numPr>
          <w:ilvl w:val="0"/>
          <w:numId w:val="0"/>
        </w:numPr>
        <w:kinsoku/>
        <w:wordWrap/>
        <w:topLinePunct w:val="0"/>
        <w:autoSpaceDE/>
        <w:autoSpaceDN/>
        <w:bidi w:val="0"/>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（二）初审备案</w:t>
      </w:r>
    </w:p>
    <w:p w14:paraId="28F18E61">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组织对实施主体申报材料及佐证台账的完整性、真实性、合规性进行初审，出具初审意见。</w:t>
      </w:r>
    </w:p>
    <w:p w14:paraId="7D122F07">
      <w:pPr>
        <w:keepNext w:val="0"/>
        <w:keepLines w:val="0"/>
        <w:pageBreakBefore w:val="0"/>
        <w:widowControl w:val="0"/>
        <w:numPr>
          <w:ilvl w:val="0"/>
          <w:numId w:val="0"/>
        </w:numPr>
        <w:kinsoku/>
        <w:wordWrap/>
        <w:topLinePunct w:val="0"/>
        <w:autoSpaceDE/>
        <w:autoSpaceDN/>
        <w:bidi w:val="0"/>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（三）项目实施及监督</w:t>
      </w:r>
    </w:p>
    <w:p w14:paraId="60E805CC">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1.项目主体根据立项备案的演出计划，组织做好演出的相关工作。因排期调整对演出计划进行变更的，应及时向自治区文化和旅游厅提出变更申请。</w:t>
      </w:r>
    </w:p>
    <w:p w14:paraId="670A388F">
      <w:pPr>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2.自治区文化和旅游厅将视工作情况对部分演出项目实地跟踪实施效果，项目主体按照相关规定予以保障。</w:t>
      </w:r>
    </w:p>
    <w:p w14:paraId="11D29698">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（四）实施主体申请结项。</w:t>
      </w:r>
    </w:p>
    <w:p w14:paraId="585B6739">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1.剧场类演出项目。</w:t>
      </w:r>
      <w:r>
        <w:rPr>
          <w:rFonts w:hint="eastAsia" w:ascii="Times New Roman" w:hAnsi="Times New Roman" w:eastAsia="仿宋_GB2312" w:cs="Times New Roman"/>
          <w:b/>
          <w:bCs/>
          <w:color w:val="auto"/>
          <w:sz w:val="32"/>
          <w:szCs w:val="32"/>
          <w:highlight w:val="none"/>
          <w:lang w:val="en-US" w:eastAsia="zh-CN"/>
        </w:rPr>
        <w:t>自政策发布之日起的每个月5日以及</w:t>
      </w:r>
      <w:r>
        <w:rPr>
          <w:rFonts w:hint="default" w:ascii="Times New Roman" w:hAnsi="Times New Roman" w:eastAsia="仿宋_GB2312" w:cs="Times New Roman"/>
          <w:color w:val="auto"/>
          <w:sz w:val="32"/>
          <w:szCs w:val="32"/>
          <w:highlight w:val="none"/>
          <w:lang w:val="en-US" w:eastAsia="zh-CN"/>
        </w:rPr>
        <w:t>202</w:t>
      </w:r>
      <w:r>
        <w:rPr>
          <w:rFonts w:hint="eastAsia"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年1月5日前，广西区内剧场或演出经纪机构可向自治区文化和旅游厅提交上一阶段申报项目的结项审核材料。逾期不提交视为自动放弃相关补助。（结项材料清单见附件4）</w:t>
      </w:r>
    </w:p>
    <w:p w14:paraId="3ABEE09A">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val="en-US" w:eastAsia="zh-CN"/>
        </w:rPr>
        <w:t>音乐节类演出项目。</w:t>
      </w:r>
      <w:r>
        <w:rPr>
          <w:rFonts w:hint="default" w:ascii="Times New Roman" w:hAnsi="Times New Roman" w:eastAsia="仿宋_GB2312" w:cs="Times New Roman"/>
          <w:color w:val="auto"/>
          <w:sz w:val="32"/>
          <w:szCs w:val="32"/>
          <w:highlight w:val="none"/>
          <w:lang w:val="en-US" w:eastAsia="zh-CN"/>
        </w:rPr>
        <w:t>各项目申报主体应于音乐节类演出项目结束后10个工作日内，向自治区文化和旅游厅提交结项申请材料，逾期不提交视为自动放弃相关补助。（结项材料清单见附件6）</w:t>
      </w:r>
    </w:p>
    <w:p w14:paraId="48AEE2ED">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（五）第三方机构审核。</w:t>
      </w:r>
    </w:p>
    <w:p w14:paraId="5A169AED">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自治区文化和旅游厅接收实施主体结项申请后，委托第三方机构对立项材料和结项材料进行审核，出具审核意见。第三方机构对申报项目规模、市场影响力、售票规模和活动配合度等进行综合评估。</w:t>
      </w:r>
    </w:p>
    <w:p w14:paraId="07B91039">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（六）公示。</w:t>
      </w:r>
    </w:p>
    <w:p w14:paraId="1947F718">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对通过第三方机构审核的演出项目，自治区文化和旅游厅将在官方网站公示补助项目和补助金额。公示期不少于3个工作日。</w:t>
      </w:r>
    </w:p>
    <w:p w14:paraId="19534CD5">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（七）补助拨付。</w:t>
      </w:r>
    </w:p>
    <w:p w14:paraId="55DB0E23">
      <w:pPr>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经自治区文化和旅游厅组织第三方机构复核、公示无异议后，自治区文化和旅游厅按照核定补助金额拨付相应款项。本次活动优先补助配合参与“广西有戏”</w:t>
      </w:r>
      <w:r>
        <w:rPr>
          <w:rFonts w:hint="eastAsia" w:ascii="Times New Roman" w:hAnsi="Times New Roman" w:eastAsia="仿宋_GB2312"/>
          <w:color w:val="auto"/>
          <w:sz w:val="32"/>
          <w:szCs w:val="32"/>
        </w:rPr>
        <w:t>缤纷演艺年</w:t>
      </w:r>
      <w:r>
        <w:rPr>
          <w:rFonts w:hint="default" w:ascii="Times New Roman" w:hAnsi="Times New Roman" w:eastAsia="仿宋_GB2312" w:cs="Times New Roman"/>
          <w:color w:val="auto"/>
          <w:sz w:val="32"/>
          <w:szCs w:val="32"/>
          <w:highlight w:val="none"/>
          <w:lang w:val="en-US" w:eastAsia="zh-CN"/>
        </w:rPr>
        <w:t>成效较好的项目，此外将参考项目申报先后顺序，补助资金先到先得、发完即止。</w:t>
      </w:r>
    </w:p>
    <w:p w14:paraId="240E9B2C">
      <w:pPr>
        <w:keepNext w:val="0"/>
        <w:keepLines w:val="0"/>
        <w:pageBreakBefore w:val="0"/>
        <w:widowControl w:val="0"/>
        <w:numPr>
          <w:ilvl w:val="0"/>
          <w:numId w:val="0"/>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自治区文化和旅游厅接收受理部门为艺术处，联系人：文宁，联系电话：0771—</w:t>
      </w:r>
      <w:r>
        <w:rPr>
          <w:rFonts w:hint="eastAsia" w:ascii="Times New Roman" w:hAnsi="Times New Roman" w:eastAsia="仿宋_GB2312" w:cs="Times New Roman"/>
          <w:color w:val="auto"/>
          <w:sz w:val="32"/>
          <w:szCs w:val="32"/>
          <w:highlight w:val="none"/>
          <w:lang w:val="en-US" w:eastAsia="zh-CN"/>
        </w:rPr>
        <w:t>5626382</w:t>
      </w:r>
      <w:r>
        <w:rPr>
          <w:rFonts w:hint="default" w:ascii="Times New Roman" w:hAnsi="Times New Roman" w:eastAsia="仿宋_GB2312" w:cs="Times New Roman"/>
          <w:color w:val="auto"/>
          <w:sz w:val="32"/>
          <w:szCs w:val="32"/>
          <w:highlight w:val="none"/>
          <w:lang w:val="en-US" w:eastAsia="zh-CN"/>
        </w:rPr>
        <w:t>，邮寄地址：南宁市青秀区金湖路24号广西文化和旅游厅。</w:t>
      </w:r>
    </w:p>
    <w:p w14:paraId="34B7BA69">
      <w:pPr>
        <w:keepNext w:val="0"/>
        <w:keepLines w:val="0"/>
        <w:pageBreakBefore w:val="0"/>
        <w:widowControl w:val="0"/>
        <w:numPr>
          <w:ilvl w:val="0"/>
          <w:numId w:val="3"/>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保障措施</w:t>
      </w:r>
    </w:p>
    <w:p w14:paraId="357EE4A1">
      <w:pPr>
        <w:keepNext w:val="0"/>
        <w:keepLines w:val="0"/>
        <w:pageBreakBefore w:val="0"/>
        <w:widowControl w:val="0"/>
        <w:numPr>
          <w:ilvl w:val="0"/>
          <w:numId w:val="4"/>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组织保障。</w:t>
      </w:r>
      <w:r>
        <w:rPr>
          <w:rFonts w:hint="default" w:ascii="Times New Roman" w:hAnsi="Times New Roman" w:eastAsia="仿宋_GB2312" w:cs="Times New Roman"/>
          <w:color w:val="auto"/>
          <w:sz w:val="32"/>
          <w:szCs w:val="32"/>
          <w:highlight w:val="none"/>
          <w:lang w:val="en-US" w:eastAsia="zh-CN"/>
        </w:rPr>
        <w:t>自治区文化和旅游厅成立工作专班，做好统筹协调及监督工作，确保该项任务尽快落地见效。</w:t>
      </w:r>
    </w:p>
    <w:p w14:paraId="0343FE32">
      <w:pPr>
        <w:keepNext w:val="0"/>
        <w:keepLines w:val="0"/>
        <w:pageBreakBefore w:val="0"/>
        <w:widowControl w:val="0"/>
        <w:numPr>
          <w:ilvl w:val="0"/>
          <w:numId w:val="4"/>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sz w:val="32"/>
          <w:szCs w:val="32"/>
          <w:highlight w:val="none"/>
          <w:lang w:val="en-US" w:eastAsia="zh-CN"/>
        </w:rPr>
        <w:t>加强宣传。</w:t>
      </w:r>
      <w:r>
        <w:rPr>
          <w:rFonts w:hint="default" w:ascii="Times New Roman" w:hAnsi="Times New Roman" w:eastAsia="仿宋_GB2312" w:cs="Times New Roman"/>
          <w:color w:val="auto"/>
          <w:sz w:val="32"/>
          <w:szCs w:val="32"/>
          <w:highlight w:val="none"/>
          <w:lang w:val="en-US" w:eastAsia="zh-CN"/>
        </w:rPr>
        <w:t>自治区文化和旅游厅</w:t>
      </w:r>
      <w:r>
        <w:rPr>
          <w:rFonts w:hint="default" w:ascii="Times New Roman" w:hAnsi="Times New Roman" w:eastAsia="仿宋_GB2312" w:cs="Times New Roman"/>
          <w:color w:val="auto"/>
          <w:sz w:val="32"/>
          <w:szCs w:val="32"/>
          <w:highlight w:val="none"/>
        </w:rPr>
        <w:t>通过门户网站或主流媒体，</w:t>
      </w:r>
      <w:r>
        <w:rPr>
          <w:rFonts w:hint="default" w:ascii="Times New Roman" w:hAnsi="Times New Roman" w:eastAsia="仿宋_GB2312" w:cs="Times New Roman"/>
          <w:color w:val="auto"/>
          <w:sz w:val="32"/>
          <w:szCs w:val="32"/>
          <w:highlight w:val="none"/>
          <w:lang w:val="en-US" w:eastAsia="zh-CN"/>
        </w:rPr>
        <w:t>各参与单位、企业按要求通过自有媒体平台和活动推广渠道</w:t>
      </w:r>
      <w:r>
        <w:rPr>
          <w:rFonts w:hint="default" w:ascii="Times New Roman" w:hAnsi="Times New Roman" w:eastAsia="仿宋_GB2312" w:cs="Times New Roman"/>
          <w:color w:val="auto"/>
          <w:sz w:val="32"/>
          <w:szCs w:val="32"/>
          <w:highlight w:val="none"/>
        </w:rPr>
        <w:t>对政策进行广泛宣传</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更好的发挥补助政策资金的激励、引导作用。</w:t>
      </w:r>
    </w:p>
    <w:p w14:paraId="7717A754">
      <w:pPr>
        <w:keepNext w:val="0"/>
        <w:keepLines w:val="0"/>
        <w:pageBreakBefore w:val="0"/>
        <w:widowControl w:val="0"/>
        <w:numPr>
          <w:ilvl w:val="0"/>
          <w:numId w:val="0"/>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eastAsia="zh-CN"/>
        </w:rPr>
        <w:t>三</w:t>
      </w:r>
      <w:r>
        <w:rPr>
          <w:rFonts w:hint="default" w:ascii="Times New Roman" w:hAnsi="Times New Roman" w:eastAsia="楷体_GB2312" w:cs="Times New Roman"/>
          <w:color w:val="auto"/>
          <w:sz w:val="32"/>
          <w:szCs w:val="32"/>
          <w:highlight w:val="none"/>
        </w:rPr>
        <w:t>）</w:t>
      </w:r>
      <w:r>
        <w:rPr>
          <w:rFonts w:hint="default" w:ascii="Times New Roman" w:hAnsi="Times New Roman" w:eastAsia="楷体_GB2312" w:cs="Times New Roman"/>
          <w:color w:val="auto"/>
          <w:sz w:val="32"/>
          <w:szCs w:val="32"/>
          <w:highlight w:val="none"/>
          <w:lang w:val="en-US" w:eastAsia="zh-CN"/>
        </w:rPr>
        <w:t>责任承诺。</w:t>
      </w:r>
      <w:r>
        <w:rPr>
          <w:rFonts w:hint="default" w:ascii="Times New Roman" w:hAnsi="Times New Roman" w:eastAsia="仿宋_GB2312" w:cs="Times New Roman"/>
          <w:color w:val="auto"/>
          <w:sz w:val="32"/>
          <w:szCs w:val="32"/>
          <w:highlight w:val="none"/>
        </w:rPr>
        <w:t>申报单位要保证所提交材料的真实性、准确性、完整性，并承诺所获得补助资金全部用于生产经营活动，主动接受有关部门的监督检查。对多头申报、套取、骗取补助资金，挪用资金用于理财等套利行为，将依法取消政策支持，追</w:t>
      </w:r>
      <w:r>
        <w:rPr>
          <w:rFonts w:hint="default" w:ascii="Times New Roman" w:hAnsi="Times New Roman" w:eastAsia="仿宋_GB2312" w:cs="Times New Roman"/>
          <w:color w:val="auto"/>
          <w:sz w:val="32"/>
          <w:szCs w:val="32"/>
          <w:highlight w:val="none"/>
          <w:lang w:val="en-US" w:eastAsia="zh-CN"/>
        </w:rPr>
        <w:t>回补助资金，予以通报并按有关规定追究相关法律责任。</w:t>
      </w:r>
    </w:p>
    <w:p w14:paraId="06D59C57">
      <w:pPr>
        <w:keepNext w:val="0"/>
        <w:keepLines w:val="0"/>
        <w:pageBreakBefore w:val="0"/>
        <w:widowControl w:val="0"/>
        <w:numPr>
          <w:ilvl w:val="0"/>
          <w:numId w:val="0"/>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（四）异议处理。</w:t>
      </w:r>
      <w:r>
        <w:rPr>
          <w:rFonts w:hint="default" w:ascii="Times New Roman" w:hAnsi="Times New Roman" w:eastAsia="仿宋_GB2312" w:cs="Times New Roman"/>
          <w:color w:val="auto"/>
          <w:sz w:val="32"/>
          <w:szCs w:val="32"/>
          <w:highlight w:val="none"/>
          <w:lang w:val="en-US" w:eastAsia="zh-CN"/>
        </w:rPr>
        <w:t>公示期内自治区文化和旅游厅收到举报、投诉或者异议的，由提出方提供相应证明。举报、投诉或异议事项一经查实，自治区文化和旅游厅将取消相应项目的申报资格，不再对该项目进行补助。</w:t>
      </w:r>
    </w:p>
    <w:p w14:paraId="1D4DF50E">
      <w:pPr>
        <w:keepNext w:val="0"/>
        <w:keepLines w:val="0"/>
        <w:pageBreakBefore w:val="0"/>
        <w:widowControl w:val="0"/>
        <w:numPr>
          <w:ilvl w:val="0"/>
          <w:numId w:val="0"/>
        </w:numPr>
        <w:kinsoku/>
        <w:wordWrap/>
        <w:topLinePunct w:val="0"/>
        <w:autoSpaceDE/>
        <w:autoSpaceDN/>
        <w:bidi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楷体_GB2312" w:cs="Times New Roman"/>
          <w:color w:val="auto"/>
          <w:sz w:val="32"/>
          <w:szCs w:val="32"/>
          <w:highlight w:val="none"/>
          <w:lang w:val="en-US" w:eastAsia="zh-CN"/>
        </w:rPr>
        <w:t>（五）开具发票。</w:t>
      </w:r>
      <w:r>
        <w:rPr>
          <w:rFonts w:hint="default" w:ascii="Times New Roman" w:hAnsi="Times New Roman" w:eastAsia="仿宋_GB2312" w:cs="Times New Roman"/>
          <w:color w:val="auto"/>
          <w:sz w:val="32"/>
          <w:szCs w:val="32"/>
          <w:highlight w:val="none"/>
          <w:lang w:val="en-US" w:eastAsia="zh-CN"/>
        </w:rPr>
        <w:t>获得补助单位需开具正式等额增值税发票作为拨款凭证。</w:t>
      </w:r>
    </w:p>
    <w:p w14:paraId="53D91A53">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八、附则</w:t>
      </w:r>
    </w:p>
    <w:p w14:paraId="05717F81">
      <w:pPr>
        <w:keepNext w:val="0"/>
        <w:keepLines w:val="0"/>
        <w:pageBreakBefore w:val="0"/>
        <w:widowControl w:val="0"/>
        <w:kinsoku/>
        <w:wordWrap/>
        <w:topLinePunct w:val="0"/>
        <w:autoSpaceDE/>
        <w:autoSpaceDN/>
        <w:bidi w:val="0"/>
        <w:spacing w:after="0" w:line="58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本实施细则由</w:t>
      </w:r>
      <w:r>
        <w:rPr>
          <w:rFonts w:hint="default" w:ascii="Times New Roman" w:hAnsi="Times New Roman" w:eastAsia="仿宋_GB2312" w:cs="Times New Roman"/>
          <w:color w:val="auto"/>
          <w:sz w:val="32"/>
          <w:szCs w:val="32"/>
          <w:highlight w:val="none"/>
        </w:rPr>
        <w:t>自治区文化和旅游厅</w:t>
      </w:r>
      <w:r>
        <w:rPr>
          <w:rFonts w:hint="default" w:ascii="Times New Roman" w:hAnsi="Times New Roman" w:eastAsia="仿宋" w:cs="Times New Roman"/>
          <w:color w:val="auto"/>
          <w:sz w:val="32"/>
          <w:szCs w:val="32"/>
          <w:highlight w:val="none"/>
          <w:lang w:val="en-US" w:eastAsia="zh-CN"/>
        </w:rPr>
        <w:t>组织实施并负责解释，自发布之日起执行。</w:t>
      </w:r>
    </w:p>
    <w:p w14:paraId="3D59F5A9">
      <w:pPr>
        <w:pStyle w:val="6"/>
        <w:keepNext w:val="0"/>
        <w:keepLines w:val="0"/>
        <w:pageBreakBefore w:val="0"/>
        <w:widowControl w:val="0"/>
        <w:kinsoku/>
        <w:wordWrap/>
        <w:topLinePunct w:val="0"/>
        <w:autoSpaceDE/>
        <w:autoSpaceDN/>
        <w:bidi w:val="0"/>
        <w:spacing w:line="580" w:lineRule="exact"/>
        <w:textAlignment w:val="auto"/>
        <w:rPr>
          <w:rFonts w:hint="default" w:ascii="Times New Roman" w:hAnsi="Times New Roman" w:cs="Times New Roman"/>
          <w:color w:val="auto"/>
          <w:highlight w:val="none"/>
          <w:lang w:val="en-US" w:eastAsia="zh-CN"/>
        </w:rPr>
      </w:pPr>
    </w:p>
    <w:p w14:paraId="5A55AF7B">
      <w:pPr>
        <w:keepNext w:val="0"/>
        <w:keepLines w:val="0"/>
        <w:pageBreakBefore w:val="0"/>
        <w:widowControl w:val="0"/>
        <w:kinsoku/>
        <w:wordWrap/>
        <w:overflowPunct/>
        <w:topLinePunct w:val="0"/>
        <w:autoSpaceDE/>
        <w:autoSpaceDN/>
        <w:bidi w:val="0"/>
        <w:spacing w:after="0" w:line="58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附件：1.</w:t>
      </w:r>
      <w:r>
        <w:rPr>
          <w:rFonts w:hint="default" w:ascii="Times New Roman" w:hAnsi="Times New Roman" w:eastAsia="仿宋_GB2312" w:cs="Times New Roman"/>
          <w:color w:val="auto"/>
          <w:sz w:val="32"/>
          <w:szCs w:val="32"/>
          <w:highlight w:val="none"/>
          <w:lang w:val="en-US" w:eastAsia="zh-CN"/>
        </w:rPr>
        <w:t xml:space="preserve"> 剧场类演出项目补助标准细分表</w:t>
      </w:r>
    </w:p>
    <w:p w14:paraId="7D6882F4">
      <w:pPr>
        <w:keepNext w:val="0"/>
        <w:keepLines w:val="0"/>
        <w:pageBreakBefore w:val="0"/>
        <w:widowControl w:val="0"/>
        <w:numPr>
          <w:ilvl w:val="0"/>
          <w:numId w:val="5"/>
        </w:numPr>
        <w:kinsoku/>
        <w:wordWrap/>
        <w:overflowPunct/>
        <w:topLinePunct w:val="0"/>
        <w:autoSpaceDE/>
        <w:autoSpaceDN/>
        <w:bidi w:val="0"/>
        <w:spacing w:after="0" w:line="580" w:lineRule="exact"/>
        <w:ind w:firstLine="1600" w:firstLineChars="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w:t>
      </w:r>
      <w:r>
        <w:rPr>
          <w:rFonts w:hint="default" w:ascii="Times New Roman" w:hAnsi="Times New Roman" w:eastAsia="仿宋_GB2312" w:cs="Times New Roman"/>
          <w:color w:val="auto"/>
          <w:sz w:val="32"/>
          <w:szCs w:val="32"/>
          <w:highlight w:val="none"/>
          <w:lang w:val="en-US" w:eastAsia="zh-CN"/>
        </w:rPr>
        <w:t>申请</w:t>
      </w:r>
      <w:r>
        <w:rPr>
          <w:rFonts w:hint="default" w:ascii="Times New Roman" w:hAnsi="Times New Roman" w:eastAsia="仿宋_GB2312" w:cs="Times New Roman"/>
          <w:color w:val="auto"/>
          <w:sz w:val="32"/>
          <w:szCs w:val="32"/>
          <w:highlight w:val="none"/>
        </w:rPr>
        <w:t>审批流程表</w:t>
      </w:r>
    </w:p>
    <w:p w14:paraId="72A507F7">
      <w:pPr>
        <w:keepNext w:val="0"/>
        <w:keepLines w:val="0"/>
        <w:pageBreakBefore w:val="0"/>
        <w:widowControl w:val="0"/>
        <w:numPr>
          <w:ilvl w:val="0"/>
          <w:numId w:val="5"/>
        </w:numPr>
        <w:kinsoku/>
        <w:wordWrap/>
        <w:overflowPunct/>
        <w:topLinePunct w:val="0"/>
        <w:autoSpaceDE/>
        <w:autoSpaceDN/>
        <w:bidi w:val="0"/>
        <w:spacing w:after="0" w:line="58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剧场类演出项目申报材料清单</w:t>
      </w:r>
    </w:p>
    <w:p w14:paraId="7EADA338">
      <w:pPr>
        <w:keepNext w:val="0"/>
        <w:keepLines w:val="0"/>
        <w:pageBreakBefore w:val="0"/>
        <w:widowControl w:val="0"/>
        <w:numPr>
          <w:ilvl w:val="0"/>
          <w:numId w:val="5"/>
        </w:numPr>
        <w:kinsoku/>
        <w:wordWrap/>
        <w:overflowPunct/>
        <w:topLinePunct w:val="0"/>
        <w:autoSpaceDE/>
        <w:autoSpaceDN/>
        <w:bidi w:val="0"/>
        <w:spacing w:after="0" w:line="58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剧场类演出项目结项审核材料清单</w:t>
      </w:r>
    </w:p>
    <w:p w14:paraId="1A4FE306">
      <w:pPr>
        <w:keepNext w:val="0"/>
        <w:keepLines w:val="0"/>
        <w:pageBreakBefore w:val="0"/>
        <w:widowControl w:val="0"/>
        <w:numPr>
          <w:ilvl w:val="0"/>
          <w:numId w:val="5"/>
        </w:numPr>
        <w:kinsoku/>
        <w:wordWrap/>
        <w:overflowPunct/>
        <w:topLinePunct w:val="0"/>
        <w:autoSpaceDE/>
        <w:autoSpaceDN/>
        <w:bidi w:val="0"/>
        <w:spacing w:after="0" w:line="58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音乐节类演出项目申报材料清单</w:t>
      </w:r>
    </w:p>
    <w:p w14:paraId="51345333">
      <w:pPr>
        <w:keepNext w:val="0"/>
        <w:keepLines w:val="0"/>
        <w:pageBreakBefore w:val="0"/>
        <w:widowControl w:val="0"/>
        <w:numPr>
          <w:ilvl w:val="0"/>
          <w:numId w:val="5"/>
        </w:numPr>
        <w:kinsoku/>
        <w:wordWrap/>
        <w:overflowPunct/>
        <w:topLinePunct w:val="0"/>
        <w:autoSpaceDE/>
        <w:autoSpaceDN/>
        <w:bidi w:val="0"/>
        <w:spacing w:after="0" w:line="58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音乐节类演出项目结项审核材料清单</w:t>
      </w:r>
    </w:p>
    <w:p w14:paraId="2B49478E">
      <w:pPr>
        <w:keepNext w:val="0"/>
        <w:keepLines w:val="0"/>
        <w:pageBreakBefore w:val="0"/>
        <w:widowControl w:val="0"/>
        <w:numPr>
          <w:ilvl w:val="0"/>
          <w:numId w:val="5"/>
        </w:numPr>
        <w:kinsoku/>
        <w:wordWrap/>
        <w:overflowPunct/>
        <w:topLinePunct w:val="0"/>
        <w:autoSpaceDE/>
        <w:autoSpaceDN/>
        <w:bidi w:val="0"/>
        <w:spacing w:after="0" w:line="580" w:lineRule="exact"/>
        <w:ind w:left="0" w:leftChars="0" w:right="-376" w:rightChars="-179"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val="en-US" w:eastAsia="zh-CN"/>
        </w:rPr>
        <w:t>“广西有戏”</w:t>
      </w:r>
      <w:r>
        <w:rPr>
          <w:rFonts w:hint="eastAsia" w:ascii="Times New Roman" w:hAnsi="Times New Roman" w:eastAsia="仿宋_GB2312"/>
          <w:sz w:val="32"/>
          <w:szCs w:val="32"/>
        </w:rPr>
        <w:t>缤纷演艺年</w:t>
      </w:r>
      <w:r>
        <w:rPr>
          <w:rFonts w:hint="default" w:ascii="Times New Roman" w:hAnsi="Times New Roman" w:eastAsia="仿宋_GB2312" w:cs="Times New Roman"/>
          <w:color w:val="auto"/>
          <w:sz w:val="32"/>
          <w:szCs w:val="32"/>
          <w:highlight w:val="none"/>
          <w:lang w:val="en-US" w:eastAsia="zh-CN"/>
        </w:rPr>
        <w:t>申报单位（企业）承诺书</w:t>
      </w:r>
    </w:p>
    <w:p w14:paraId="611F875C">
      <w:pPr>
        <w:keepNext w:val="0"/>
        <w:keepLines w:val="0"/>
        <w:pageBreakBefore w:val="0"/>
        <w:widowControl w:val="0"/>
        <w:numPr>
          <w:ilvl w:val="0"/>
          <w:numId w:val="5"/>
        </w:numPr>
        <w:kinsoku/>
        <w:wordWrap/>
        <w:overflowPunct/>
        <w:topLinePunct w:val="0"/>
        <w:autoSpaceDE/>
        <w:autoSpaceDN/>
        <w:bidi w:val="0"/>
        <w:spacing w:after="0" w:line="580" w:lineRule="exact"/>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无违法违规记录声明</w:t>
      </w:r>
    </w:p>
    <w:p w14:paraId="632B5C82">
      <w:pPr>
        <w:numPr>
          <w:ilvl w:val="0"/>
          <w:numId w:val="0"/>
        </w:numPr>
        <w:tabs>
          <w:tab w:val="right" w:pos="8844"/>
        </w:tabs>
        <w:spacing w:line="560" w:lineRule="exact"/>
        <w:ind w:left="0"/>
        <w:rPr>
          <w:rFonts w:hint="default" w:ascii="Times New Roman" w:hAnsi="Times New Roman" w:eastAsia="方正仿宋_GBK" w:cs="Times New Roman"/>
          <w:color w:val="auto"/>
          <w:sz w:val="32"/>
          <w:szCs w:val="32"/>
          <w:highlight w:val="none"/>
        </w:rPr>
      </w:pPr>
    </w:p>
    <w:p w14:paraId="7019B6FC">
      <w:pPr>
        <w:tabs>
          <w:tab w:val="right" w:pos="8844"/>
        </w:tabs>
        <w:spacing w:line="590" w:lineRule="exact"/>
        <w:ind w:right="1260" w:rightChars="600"/>
        <w:jc w:val="right"/>
        <w:rPr>
          <w:rFonts w:hint="default" w:ascii="Times New Roman" w:hAnsi="Times New Roman" w:eastAsia="方正仿宋_GBK" w:cs="Times New Roman"/>
          <w:color w:val="auto"/>
          <w:sz w:val="32"/>
          <w:szCs w:val="32"/>
          <w:highlight w:val="none"/>
        </w:rPr>
      </w:pPr>
    </w:p>
    <w:p w14:paraId="07721AFC">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r>
        <w:rPr>
          <w:rFonts w:hint="default" w:ascii="Times New Roman" w:hAnsi="Times New Roman" w:eastAsia="黑体" w:cs="Times New Roman"/>
          <w:color w:val="auto"/>
          <w:sz w:val="32"/>
          <w:szCs w:val="32"/>
          <w:highlight w:val="none"/>
          <w:lang w:val="en-US" w:eastAsia="zh-CN"/>
        </w:rPr>
        <w:t>附件1</w:t>
      </w:r>
    </w:p>
    <w:p w14:paraId="51BC0E6F">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剧场类演出项目补助标准细分表</w:t>
      </w:r>
    </w:p>
    <w:p w14:paraId="7394B85B">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一、1000座（含）以上剧场补助标准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p>
    <w:tbl>
      <w:tblPr>
        <w:tblStyle w:val="7"/>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0"/>
        <w:gridCol w:w="1510"/>
        <w:gridCol w:w="1392"/>
        <w:gridCol w:w="1392"/>
        <w:gridCol w:w="1392"/>
        <w:gridCol w:w="1392"/>
        <w:gridCol w:w="1403"/>
      </w:tblGrid>
      <w:tr w14:paraId="6C81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20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002D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69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41492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586B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C6EA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黑体" w:cs="Times New Roman"/>
                <w:i w:val="0"/>
                <w:iCs w:val="0"/>
                <w:color w:val="auto"/>
                <w:sz w:val="32"/>
                <w:szCs w:val="32"/>
                <w:highlight w:val="none"/>
                <w:u w:val="none"/>
              </w:rPr>
            </w:pP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2B68">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default" w:ascii="Times New Roman" w:hAnsi="Times New Roman" w:eastAsia="黑体" w:cs="Times New Roman"/>
                <w:color w:val="auto"/>
                <w:highlight w:val="none"/>
                <w:lang w:val="en-US" w:eastAsia="zh-CN" w:bidi="ar"/>
              </w:rPr>
              <w:t>70%</w:t>
            </w:r>
            <w:r>
              <w:rPr>
                <w:rStyle w:val="10"/>
                <w:rFonts w:hint="default" w:ascii="Times New Roman" w:hAnsi="Times New Roman" w:cs="Times New Roman"/>
                <w:color w:val="auto"/>
                <w:highlight w:val="none"/>
                <w:lang w:val="en-US" w:eastAsia="zh-CN" w:bidi="ar"/>
              </w:rPr>
              <w:t>（含）以上</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A4D4">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6</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default" w:ascii="Times New Roman" w:hAnsi="Times New Roman" w:eastAsia="黑体" w:cs="Times New Roman"/>
                <w:color w:val="auto"/>
                <w:highlight w:val="none"/>
                <w:lang w:val="en-US" w:eastAsia="zh-CN" w:bidi="ar"/>
              </w:rPr>
              <w:t>70%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D9A67">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5</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6</w:t>
            </w:r>
            <w:r>
              <w:rPr>
                <w:rStyle w:val="9"/>
                <w:rFonts w:hint="default" w:ascii="Times New Roman" w:hAnsi="Times New Roman" w:eastAsia="黑体" w:cs="Times New Roman"/>
                <w:color w:val="auto"/>
                <w:highlight w:val="none"/>
                <w:lang w:val="en-US" w:eastAsia="zh-CN" w:bidi="ar"/>
              </w:rPr>
              <w:t>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CBE0">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5</w:t>
            </w:r>
            <w:r>
              <w:rPr>
                <w:rStyle w:val="9"/>
                <w:rFonts w:hint="default" w:ascii="Times New Roman" w:hAnsi="Times New Roman" w:eastAsia="黑体" w:cs="Times New Roman"/>
                <w:color w:val="auto"/>
                <w:highlight w:val="none"/>
                <w:lang w:val="en-US" w:eastAsia="zh-CN" w:bidi="ar"/>
              </w:rPr>
              <w:t>0%</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F577">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以下</w:t>
            </w:r>
          </w:p>
        </w:tc>
      </w:tr>
      <w:tr w14:paraId="5C133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B76CE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F23C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F0B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82D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781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9077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5EB8B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FC5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2D8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4494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8C1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1325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4.5</w:t>
            </w: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DFA01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1193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E689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8B1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8</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FCAF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EFBD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1C2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89A1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3911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5" w:hRule="atLeast"/>
        </w:trPr>
        <w:tc>
          <w:tcPr>
            <w:tcW w:w="2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544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B8B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8A7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73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21F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1.8</w:t>
            </w: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C256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606F8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1FA2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ABC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A72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938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890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395C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AD36F">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50259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BDF9C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B4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7A34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CAE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E6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5195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w:t>
            </w:r>
          </w:p>
        </w:tc>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7B11D">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bl>
    <w:p w14:paraId="0D066127">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二、500（含）-1000座剧场补助标准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r>
        <w:rPr>
          <w:rFonts w:hint="default" w:ascii="Times New Roman" w:hAnsi="Times New Roman" w:eastAsia="仿宋_GB2312" w:cs="Times New Roman"/>
          <w:color w:val="auto"/>
          <w:kern w:val="2"/>
          <w:sz w:val="32"/>
          <w:szCs w:val="32"/>
          <w:highlight w:val="none"/>
          <w:lang w:val="en-US" w:eastAsia="zh-CN" w:bidi="ar-SA"/>
        </w:rPr>
        <w:t>）</w:t>
      </w:r>
    </w:p>
    <w:tbl>
      <w:tblPr>
        <w:tblStyle w:val="7"/>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506"/>
        <w:gridCol w:w="1388"/>
        <w:gridCol w:w="1388"/>
        <w:gridCol w:w="1388"/>
        <w:gridCol w:w="1390"/>
        <w:gridCol w:w="1408"/>
      </w:tblGrid>
      <w:tr w14:paraId="1A84E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0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DF9B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69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12E6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3283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71A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黑体" w:cs="Times New Roman"/>
                <w:i w:val="0"/>
                <w:iCs w:val="0"/>
                <w:color w:val="auto"/>
                <w:sz w:val="32"/>
                <w:szCs w:val="32"/>
                <w:highlight w:val="none"/>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360C0">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8</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（含）以上</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6070">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6</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8</w:t>
            </w:r>
            <w:r>
              <w:rPr>
                <w:rStyle w:val="9"/>
                <w:rFonts w:hint="default" w:ascii="Times New Roman" w:hAnsi="Times New Roman" w:eastAsia="黑体" w:cs="Times New Roman"/>
                <w:color w:val="auto"/>
                <w:highlight w:val="none"/>
                <w:lang w:val="en-US" w:eastAsia="zh-CN" w:bidi="ar"/>
              </w:rPr>
              <w:t>0%</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208DB">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4</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6</w:t>
            </w:r>
            <w:r>
              <w:rPr>
                <w:rStyle w:val="9"/>
                <w:rFonts w:hint="default" w:ascii="Times New Roman" w:hAnsi="Times New Roman" w:eastAsia="黑体" w:cs="Times New Roman"/>
                <w:color w:val="auto"/>
                <w:highlight w:val="none"/>
                <w:lang w:val="en-US" w:eastAsia="zh-CN" w:bidi="ar"/>
              </w:rPr>
              <w:t>0%</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0C44">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4</w:t>
            </w:r>
            <w:r>
              <w:rPr>
                <w:rStyle w:val="9"/>
                <w:rFonts w:hint="default" w:ascii="Times New Roman" w:hAnsi="Times New Roman" w:eastAsia="黑体" w:cs="Times New Roman"/>
                <w:color w:val="auto"/>
                <w:highlight w:val="none"/>
                <w:lang w:val="en-US" w:eastAsia="zh-CN" w:bidi="ar"/>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615A7">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以下</w:t>
            </w:r>
          </w:p>
        </w:tc>
      </w:tr>
      <w:tr w14:paraId="5EF4D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38E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1B7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3AF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9.8</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38B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778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14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0FA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3D0B5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B361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CE3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1B3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7.35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B7C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5.25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A0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3.15</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E7F47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3CA91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246BA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52F7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EC4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3.92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2C1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2.8</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DC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1.68</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77F8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7514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0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DD7A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14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E9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2.94</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9D6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805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1.26</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D6E8">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5E268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644C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7A2E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0CB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D44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2.45</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7BA6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1.75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78E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BAAA5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436F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3F964">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9497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754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8B0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1.47</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4F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1.05</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6B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0.63</w:t>
            </w:r>
          </w:p>
        </w:tc>
        <w:tc>
          <w:tcPr>
            <w:tcW w:w="14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0CAD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bl>
    <w:p w14:paraId="1F1F6D88">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41371764">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01410B9A">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方正小标宋_GBK" w:cs="Times New Roman"/>
          <w:color w:val="auto"/>
          <w:kern w:val="2"/>
          <w:sz w:val="44"/>
          <w:szCs w:val="44"/>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三、200（含）—500座剧场补助标准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r>
        <w:rPr>
          <w:rFonts w:hint="default" w:ascii="Times New Roman" w:hAnsi="Times New Roman" w:eastAsia="仿宋_GB2312" w:cs="Times New Roman"/>
          <w:color w:val="auto"/>
          <w:kern w:val="2"/>
          <w:sz w:val="32"/>
          <w:szCs w:val="32"/>
          <w:highlight w:val="none"/>
          <w:lang w:val="en-US" w:eastAsia="zh-CN" w:bidi="ar-SA"/>
        </w:rPr>
        <w:t>）</w:t>
      </w:r>
    </w:p>
    <w:tbl>
      <w:tblPr>
        <w:tblStyle w:val="7"/>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4"/>
        <w:gridCol w:w="1499"/>
        <w:gridCol w:w="1383"/>
        <w:gridCol w:w="1383"/>
        <w:gridCol w:w="1383"/>
        <w:gridCol w:w="1387"/>
        <w:gridCol w:w="1412"/>
      </w:tblGrid>
      <w:tr w14:paraId="5CA6D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98E52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69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6BB7E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0CE44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A4F3C">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黑体" w:cs="Times New Roman"/>
                <w:i w:val="0"/>
                <w:iCs w:val="0"/>
                <w:color w:val="auto"/>
                <w:sz w:val="32"/>
                <w:szCs w:val="32"/>
                <w:highlight w:val="none"/>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8E44">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9</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（含）以上</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4703">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7</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9</w:t>
            </w:r>
            <w:r>
              <w:rPr>
                <w:rStyle w:val="9"/>
                <w:rFonts w:hint="default" w:ascii="Times New Roman" w:hAnsi="Times New Roman" w:eastAsia="黑体" w:cs="Times New Roman"/>
                <w:color w:val="auto"/>
                <w:highlight w:val="none"/>
                <w:lang w:val="en-US" w:eastAsia="zh-CN" w:bidi="ar"/>
              </w:rPr>
              <w:t>0%</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DDF4">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50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70</w:t>
            </w:r>
            <w:r>
              <w:rPr>
                <w:rStyle w:val="9"/>
                <w:rFonts w:hint="default" w:ascii="Times New Roman" w:hAnsi="Times New Roman" w:eastAsia="黑体" w:cs="Times New Roman"/>
                <w:color w:val="auto"/>
                <w:highlight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E465">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50</w:t>
            </w:r>
            <w:r>
              <w:rPr>
                <w:rStyle w:val="9"/>
                <w:rFonts w:hint="default" w:ascii="Times New Roman" w:hAnsi="Times New Roman" w:eastAsia="黑体" w:cs="Times New Roman"/>
                <w:color w:val="auto"/>
                <w:highlight w:val="none"/>
                <w:lang w:val="en-US" w:eastAsia="zh-CN" w:bidi="ar"/>
              </w:rPr>
              <w:t>%</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4219F">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以下</w:t>
            </w:r>
          </w:p>
        </w:tc>
      </w:tr>
      <w:tr w14:paraId="04F4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D5F16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711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C6C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5.6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724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0E5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14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C364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24EE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6316F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C6A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6</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250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A9E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7CD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1.8</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F4A86">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54B7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D066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5124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C82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0C9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15F0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0.96</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016A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74481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B4E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526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1AB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1.68</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5046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849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0.72</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D05C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31AF8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93F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D8D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2451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F24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862A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A33F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6D430">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4C58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250CE">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4FB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D374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E35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0.84</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2F6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97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0.36</w:t>
            </w:r>
          </w:p>
        </w:tc>
        <w:tc>
          <w:tcPr>
            <w:tcW w:w="14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3DF49">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bl>
    <w:p w14:paraId="43695B4C">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7F2F2A1A">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14:paraId="2EC3E57B">
      <w:pPr>
        <w:keepNext w:val="0"/>
        <w:keepLines w:val="0"/>
        <w:pageBreakBefore w:val="0"/>
        <w:kinsoku/>
        <w:wordWrap/>
        <w:overflowPunct/>
        <w:topLinePunct w:val="0"/>
        <w:autoSpaceDE/>
        <w:autoSpaceDN/>
        <w:bidi w:val="0"/>
        <w:spacing w:after="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bidi="ar-SA"/>
        </w:rPr>
      </w:pPr>
      <w:r>
        <w:rPr>
          <w:rFonts w:hint="default" w:ascii="Times New Roman" w:hAnsi="Times New Roman" w:eastAsia="黑体" w:cs="Times New Roman"/>
          <w:color w:val="auto"/>
          <w:kern w:val="2"/>
          <w:sz w:val="32"/>
          <w:szCs w:val="32"/>
          <w:highlight w:val="none"/>
          <w:lang w:val="en-US" w:eastAsia="zh-CN" w:bidi="ar-SA"/>
        </w:rPr>
        <w:t>四、200座以下剧场补助标准</w:t>
      </w:r>
      <w:r>
        <w:rPr>
          <w:rFonts w:hint="default" w:ascii="Times New Roman" w:hAnsi="Times New Roman" w:eastAsia="仿宋_GB2312" w:cs="Times New Roman"/>
          <w:color w:val="auto"/>
          <w:kern w:val="2"/>
          <w:sz w:val="32"/>
          <w:szCs w:val="32"/>
          <w:highlight w:val="none"/>
          <w:lang w:val="en-US" w:eastAsia="zh-CN" w:bidi="ar-SA"/>
        </w:rPr>
        <w:t>（单位：</w:t>
      </w:r>
      <w:r>
        <w:rPr>
          <w:rFonts w:hint="default" w:ascii="Times New Roman" w:hAnsi="Times New Roman" w:eastAsia="仿宋_GB2312" w:cs="Times New Roman"/>
          <w:color w:val="auto"/>
          <w:sz w:val="32"/>
          <w:szCs w:val="32"/>
          <w:highlight w:val="none"/>
          <w:lang w:val="en-US" w:eastAsia="zh-CN" w:bidi="ar-SA"/>
        </w:rPr>
        <w:t>万元/部/场/剧场）</w:t>
      </w:r>
    </w:p>
    <w:tbl>
      <w:tblPr>
        <w:tblStyle w:val="7"/>
        <w:tblW w:w="90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3"/>
        <w:gridCol w:w="1492"/>
        <w:gridCol w:w="1379"/>
        <w:gridCol w:w="1379"/>
        <w:gridCol w:w="1379"/>
        <w:gridCol w:w="1381"/>
        <w:gridCol w:w="1418"/>
      </w:tblGrid>
      <w:tr w14:paraId="52E1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21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1EC2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演出项目类别</w:t>
            </w:r>
          </w:p>
        </w:tc>
        <w:tc>
          <w:tcPr>
            <w:tcW w:w="6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4D3E0">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补助标准</w:t>
            </w:r>
          </w:p>
        </w:tc>
      </w:tr>
      <w:tr w14:paraId="6E8B8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1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15B2E3">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黑体" w:cs="Times New Roman"/>
                <w:i w:val="0"/>
                <w:iCs w:val="0"/>
                <w:color w:val="auto"/>
                <w:sz w:val="32"/>
                <w:szCs w:val="32"/>
                <w:highlight w:val="none"/>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5690">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9</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（含）以上</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BA54">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7</w:t>
            </w:r>
            <w:r>
              <w:rPr>
                <w:rStyle w:val="9"/>
                <w:rFonts w:hint="default" w:ascii="Times New Roman" w:hAnsi="Times New Roman" w:eastAsia="黑体" w:cs="Times New Roman"/>
                <w:color w:val="auto"/>
                <w:highlight w:val="none"/>
                <w:lang w:val="en-US" w:eastAsia="zh-CN" w:bidi="ar"/>
              </w:rPr>
              <w:t>0%</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9</w:t>
            </w:r>
            <w:r>
              <w:rPr>
                <w:rStyle w:val="9"/>
                <w:rFonts w:hint="default" w:ascii="Times New Roman" w:hAnsi="Times New Roman" w:eastAsia="黑体" w:cs="Times New Roman"/>
                <w:color w:val="auto"/>
                <w:highlight w:val="none"/>
                <w:lang w:val="en-US" w:eastAsia="zh-CN" w:bidi="ar"/>
              </w:rPr>
              <w:t>0%</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A7A7">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50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70</w:t>
            </w:r>
            <w:r>
              <w:rPr>
                <w:rStyle w:val="9"/>
                <w:rFonts w:hint="default" w:ascii="Times New Roman" w:hAnsi="Times New Roman" w:eastAsia="黑体" w:cs="Times New Roman"/>
                <w:color w:val="auto"/>
                <w:highlight w:val="none"/>
                <w:lang w:val="en-US" w:eastAsia="zh-CN" w:bidi="ar"/>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07E63">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（含）至</w:t>
            </w:r>
            <w:r>
              <w:rPr>
                <w:rStyle w:val="9"/>
                <w:rFonts w:hint="eastAsia" w:ascii="Times New Roman" w:hAnsi="Times New Roman" w:eastAsia="黑体" w:cs="Times New Roman"/>
                <w:color w:val="auto"/>
                <w:highlight w:val="none"/>
                <w:lang w:val="en-US" w:eastAsia="zh-CN" w:bidi="ar"/>
              </w:rPr>
              <w:t>50</w:t>
            </w:r>
            <w:r>
              <w:rPr>
                <w:rStyle w:val="9"/>
                <w:rFonts w:hint="default" w:ascii="Times New Roman" w:hAnsi="Times New Roman" w:eastAsia="黑体" w:cs="Times New Roman"/>
                <w:color w:val="auto"/>
                <w:highlight w:val="none"/>
                <w:lang w:val="en-US" w:eastAsia="zh-CN" w:bidi="ar"/>
              </w:rPr>
              <w:t>%</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DFC6">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黑体" w:cs="Times New Roman"/>
                <w:i w:val="0"/>
                <w:iCs w:val="0"/>
                <w:color w:val="auto"/>
                <w:sz w:val="32"/>
                <w:szCs w:val="32"/>
                <w:highlight w:val="none"/>
                <w:u w:val="none"/>
              </w:rPr>
            </w:pPr>
            <w:r>
              <w:rPr>
                <w:rFonts w:hint="default" w:ascii="Times New Roman" w:hAnsi="Times New Roman" w:eastAsia="黑体" w:cs="Times New Roman"/>
                <w:i w:val="0"/>
                <w:iCs w:val="0"/>
                <w:color w:val="auto"/>
                <w:kern w:val="0"/>
                <w:sz w:val="32"/>
                <w:szCs w:val="32"/>
                <w:highlight w:val="none"/>
                <w:u w:val="none"/>
                <w:lang w:val="en-US" w:eastAsia="zh-CN" w:bidi="ar"/>
              </w:rPr>
              <w:t>售票率</w:t>
            </w:r>
            <w:r>
              <w:rPr>
                <w:rStyle w:val="9"/>
                <w:rFonts w:hint="eastAsia" w:ascii="Times New Roman" w:hAnsi="Times New Roman" w:eastAsia="黑体" w:cs="Times New Roman"/>
                <w:color w:val="auto"/>
                <w:highlight w:val="none"/>
                <w:lang w:val="en-US" w:eastAsia="zh-CN" w:bidi="ar"/>
              </w:rPr>
              <w:t>30</w:t>
            </w:r>
            <w:r>
              <w:rPr>
                <w:rStyle w:val="9"/>
                <w:rFonts w:hint="default" w:ascii="Times New Roman" w:hAnsi="Times New Roman" w:eastAsia="黑体" w:cs="Times New Roman"/>
                <w:color w:val="auto"/>
                <w:highlight w:val="none"/>
                <w:lang w:val="en-US" w:eastAsia="zh-CN" w:bidi="ar"/>
              </w:rPr>
              <w:t>%</w:t>
            </w:r>
            <w:r>
              <w:rPr>
                <w:rStyle w:val="10"/>
                <w:rFonts w:hint="default" w:ascii="Times New Roman" w:hAnsi="Times New Roman" w:cs="Times New Roman"/>
                <w:color w:val="auto"/>
                <w:highlight w:val="none"/>
                <w:lang w:val="en-US" w:eastAsia="zh-CN" w:bidi="ar"/>
              </w:rPr>
              <w:t>以下</w:t>
            </w:r>
          </w:p>
        </w:tc>
      </w:tr>
      <w:tr w14:paraId="21486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6DD7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舞剧、歌剧、杂技剧、音乐剧类</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6EB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7E8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2.8</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99E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6A7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14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A3FC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不予补助</w:t>
            </w:r>
          </w:p>
        </w:tc>
      </w:tr>
      <w:tr w14:paraId="6F117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9E76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话剧、戏曲（全剧）、交响（管弦乐）音乐会类</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D3C67">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3</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E79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2.1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049D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C41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0.9</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8C9AAA">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1E52D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B88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戏曲（折子戏专场）、儿童剧类</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03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ECE7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1.12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583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40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0.48</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72DC1">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7DCC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0609A">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脱口秀、室内乐、小型音乐会等其他小型演出类</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B2C3">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BBA2">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0.84</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A3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1ED">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0.36</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90BB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189B6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8A38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小型演出类</w:t>
            </w: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E3B4">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演员人数5—10（含）人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74D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1</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0448">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0.7</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5BC6">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0.5</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AD0B">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0AB32">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r w14:paraId="5E5B3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110CB">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AD3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仿宋_GB2312" w:cs="Times New Roman"/>
                <w:i w:val="0"/>
                <w:iCs w:val="0"/>
                <w:color w:val="auto"/>
                <w:sz w:val="32"/>
                <w:szCs w:val="32"/>
                <w:highlight w:val="none"/>
                <w:u w:val="none"/>
              </w:rPr>
            </w:pPr>
            <w:r>
              <w:rPr>
                <w:rFonts w:hint="default" w:ascii="Times New Roman" w:hAnsi="Times New Roman" w:eastAsia="仿宋_GB2312" w:cs="Times New Roman"/>
                <w:i w:val="0"/>
                <w:iCs w:val="0"/>
                <w:color w:val="auto"/>
                <w:kern w:val="0"/>
                <w:sz w:val="32"/>
                <w:szCs w:val="32"/>
                <w:highlight w:val="none"/>
                <w:u w:val="none"/>
                <w:lang w:val="en-US" w:eastAsia="zh-CN" w:bidi="ar"/>
              </w:rPr>
              <w:t>演员人数1—5（含）人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6B591">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0.6</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05D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0.42</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FB9C">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0.3</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465">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default" w:ascii="Times New Roman" w:hAnsi="Times New Roman" w:eastAsia="宋体" w:cs="Times New Roman"/>
                <w:i w:val="0"/>
                <w:iCs w:val="0"/>
                <w:color w:val="auto"/>
                <w:sz w:val="32"/>
                <w:szCs w:val="32"/>
                <w:highlight w:val="none"/>
                <w:u w:val="none"/>
              </w:rPr>
            </w:pPr>
            <w:r>
              <w:rPr>
                <w:rFonts w:hint="default" w:ascii="Times New Roman" w:hAnsi="Times New Roman" w:eastAsia="宋体" w:cs="Times New Roman"/>
                <w:i w:val="0"/>
                <w:iCs w:val="0"/>
                <w:color w:val="auto"/>
                <w:kern w:val="0"/>
                <w:sz w:val="32"/>
                <w:szCs w:val="32"/>
                <w:highlight w:val="none"/>
                <w:u w:val="none"/>
                <w:lang w:val="en-US" w:eastAsia="zh-CN" w:bidi="ar"/>
              </w:rPr>
              <w:t>0.18</w:t>
            </w:r>
          </w:p>
        </w:tc>
        <w:tc>
          <w:tcPr>
            <w:tcW w:w="14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D877">
            <w:pPr>
              <w:keepNext w:val="0"/>
              <w:keepLines w:val="0"/>
              <w:pageBreakBefore w:val="0"/>
              <w:widowControl/>
              <w:kinsoku/>
              <w:wordWrap/>
              <w:overflowPunct/>
              <w:topLinePunct w:val="0"/>
              <w:autoSpaceDE/>
              <w:autoSpaceDN/>
              <w:bidi w:val="0"/>
              <w:adjustRightInd w:val="0"/>
              <w:snapToGrid w:val="0"/>
              <w:spacing w:after="0"/>
              <w:jc w:val="center"/>
              <w:rPr>
                <w:rFonts w:hint="default" w:ascii="Times New Roman" w:hAnsi="Times New Roman" w:eastAsia="仿宋_GB2312" w:cs="Times New Roman"/>
                <w:i w:val="0"/>
                <w:iCs w:val="0"/>
                <w:color w:val="auto"/>
                <w:sz w:val="32"/>
                <w:szCs w:val="32"/>
                <w:highlight w:val="none"/>
                <w:u w:val="none"/>
              </w:rPr>
            </w:pPr>
          </w:p>
        </w:tc>
      </w:tr>
    </w:tbl>
    <w:p w14:paraId="3118CAA1">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0D47C92E">
      <w:pPr>
        <w:keepNext w:val="0"/>
        <w:keepLines w:val="0"/>
        <w:pageBreakBefore w:val="0"/>
        <w:widowControl/>
        <w:numPr>
          <w:ilvl w:val="0"/>
          <w:numId w:val="0"/>
        </w:numPr>
        <w:kinsoku/>
        <w:wordWrap/>
        <w:overflowPunct/>
        <w:topLinePunct w:val="0"/>
        <w:autoSpaceDE/>
        <w:autoSpaceDN/>
        <w:bidi w:val="0"/>
        <w:adjustRightInd w:val="0"/>
        <w:snapToGrid w:val="0"/>
        <w:spacing w:after="200" w:line="600" w:lineRule="exact"/>
        <w:jc w:val="both"/>
        <w:textAlignment w:val="auto"/>
        <w:rPr>
          <w:rFonts w:hint="default" w:ascii="Times New Roman" w:hAnsi="Times New Roman" w:eastAsia="黑体" w:cs="Times New Roman"/>
          <w:color w:val="auto"/>
          <w:kern w:val="2"/>
          <w:sz w:val="32"/>
          <w:szCs w:val="32"/>
          <w:highlight w:val="none"/>
          <w:lang w:val="en-US" w:eastAsia="zh-CN" w:bidi="ar-SA"/>
        </w:rPr>
      </w:pPr>
    </w:p>
    <w:p w14:paraId="5D354553">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1D45EE15">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附件2</w:t>
      </w:r>
    </w:p>
    <w:p w14:paraId="70133FED">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项目申请审批流程表</w:t>
      </w:r>
    </w:p>
    <w:p w14:paraId="1AECDC88">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0"/>
        <w:gridCol w:w="3052"/>
      </w:tblGrid>
      <w:tr w14:paraId="4A9D6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0" w:type="dxa"/>
            <w:vAlign w:val="center"/>
          </w:tcPr>
          <w:p w14:paraId="398B6898">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审批流程图</w:t>
            </w:r>
          </w:p>
        </w:tc>
        <w:tc>
          <w:tcPr>
            <w:tcW w:w="3052" w:type="dxa"/>
            <w:vAlign w:val="center"/>
          </w:tcPr>
          <w:p w14:paraId="6CB4896A">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评审内容</w:t>
            </w:r>
          </w:p>
        </w:tc>
      </w:tr>
      <w:tr w14:paraId="434B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2" w:hRule="atLeast"/>
        </w:trPr>
        <w:tc>
          <w:tcPr>
            <w:tcW w:w="5470" w:type="dxa"/>
            <w:vAlign w:val="top"/>
          </w:tcPr>
          <w:p w14:paraId="04EA4710">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222885</wp:posOffset>
                      </wp:positionH>
                      <wp:positionV relativeFrom="paragraph">
                        <wp:posOffset>167005</wp:posOffset>
                      </wp:positionV>
                      <wp:extent cx="2160905" cy="297180"/>
                      <wp:effectExtent l="4445" t="4445" r="6350" b="22225"/>
                      <wp:wrapNone/>
                      <wp:docPr id="21" name="矩形 21"/>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B3A3B0A">
                                  <w:pPr>
                                    <w:jc w:val="center"/>
                                    <w:rPr>
                                      <w:rFonts w:hint="default" w:ascii="仿宋_GB2312" w:hAnsi="楷体" w:eastAsia="仿宋_GB2312"/>
                                      <w:sz w:val="24"/>
                                      <w:szCs w:val="24"/>
                                      <w:lang w:val="en-US" w:eastAsia="zh-CN"/>
                                    </w:rPr>
                                  </w:pPr>
                                  <w:r>
                                    <w:rPr>
                                      <w:rFonts w:hint="eastAsia" w:ascii="仿宋_GB2312" w:hAnsi="楷体" w:eastAsia="仿宋_GB2312"/>
                                      <w:sz w:val="24"/>
                                      <w:szCs w:val="24"/>
                                    </w:rPr>
                                    <w:t>申请单位</w:t>
                                  </w:r>
                                  <w:r>
                                    <w:rPr>
                                      <w:rFonts w:hint="eastAsia" w:ascii="仿宋_GB2312" w:hAnsi="楷体" w:eastAsia="仿宋_GB2312"/>
                                      <w:sz w:val="24"/>
                                      <w:szCs w:val="24"/>
                                      <w:lang w:val="en-US" w:eastAsia="zh-CN"/>
                                    </w:rPr>
                                    <w:t>提交备案材料</w:t>
                                  </w:r>
                                </w:p>
                              </w:txbxContent>
                            </wps:txbx>
                            <wps:bodyPr upright="1"/>
                          </wps:wsp>
                        </a:graphicData>
                      </a:graphic>
                    </wp:anchor>
                  </w:drawing>
                </mc:Choice>
                <mc:Fallback>
                  <w:pict>
                    <v:rect id="_x0000_s1026" o:spid="_x0000_s1026" o:spt="1" style="position:absolute;left:0pt;margin-left:17.55pt;margin-top:13.15pt;height:23.4pt;width:170.15pt;z-index:251661312;mso-width-relative:page;mso-height-relative:page;" fillcolor="#FFFFFF" filled="t" stroked="t" coordsize="21600,21600" o:gfxdata="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XmaRLXAAAACAEAAA8AAAAAAAAAAQAgAAAAIgAA&#10;AGRycy9kb3ducmV2LnhtbFBLAQIUABQAAAAIAIdO4kAdnhyZCQIAADkEAAAOAAAAAAAAAAEAIAAA&#10;ACYBAABkcnMvZTJvRG9jLnhtbFBLBQYAAAAABgAGAFkBAAChBQAAAAA=&#10;">
                      <v:fill on="t" focussize="0,0"/>
                      <v:stroke color="#000000" joinstyle="miter"/>
                      <v:imagedata o:title=""/>
                      <o:lock v:ext="edit" aspectratio="f"/>
                      <v:textbox>
                        <w:txbxContent>
                          <w:p w14:paraId="7B3A3B0A">
                            <w:pPr>
                              <w:jc w:val="center"/>
                              <w:rPr>
                                <w:rFonts w:hint="default" w:ascii="仿宋_GB2312" w:hAnsi="楷体" w:eastAsia="仿宋_GB2312"/>
                                <w:sz w:val="24"/>
                                <w:szCs w:val="24"/>
                                <w:lang w:val="en-US" w:eastAsia="zh-CN"/>
                              </w:rPr>
                            </w:pPr>
                            <w:r>
                              <w:rPr>
                                <w:rFonts w:hint="eastAsia" w:ascii="仿宋_GB2312" w:hAnsi="楷体" w:eastAsia="仿宋_GB2312"/>
                                <w:sz w:val="24"/>
                                <w:szCs w:val="24"/>
                              </w:rPr>
                              <w:t>申请单位</w:t>
                            </w:r>
                            <w:r>
                              <w:rPr>
                                <w:rFonts w:hint="eastAsia" w:ascii="仿宋_GB2312" w:hAnsi="楷体" w:eastAsia="仿宋_GB2312"/>
                                <w:sz w:val="24"/>
                                <w:szCs w:val="24"/>
                                <w:lang w:val="en-US" w:eastAsia="zh-CN"/>
                              </w:rPr>
                              <w:t>提交备案材料</w:t>
                            </w:r>
                          </w:p>
                        </w:txbxContent>
                      </v:textbox>
                    </v:rect>
                  </w:pict>
                </mc:Fallback>
              </mc:AlternateContent>
            </w:r>
          </w:p>
          <w:p w14:paraId="12DE8783">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p>
          <w:p w14:paraId="1C417E12">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814705</wp:posOffset>
                      </wp:positionH>
                      <wp:positionV relativeFrom="paragraph">
                        <wp:posOffset>116205</wp:posOffset>
                      </wp:positionV>
                      <wp:extent cx="635" cy="167640"/>
                      <wp:effectExtent l="37465" t="0" r="38100" b="3810"/>
                      <wp:wrapNone/>
                      <wp:docPr id="33" name="直接连接符 33"/>
                      <wp:cNvGraphicFramePr/>
                      <a:graphic xmlns:a="http://schemas.openxmlformats.org/drawingml/2006/main">
                        <a:graphicData uri="http://schemas.microsoft.com/office/word/2010/wordprocessingShape">
                          <wps:wsp>
                            <wps:cNvCnPr/>
                            <wps:spPr>
                              <a:xfrm>
                                <a:off x="0" y="0"/>
                                <a:ext cx="635" cy="1676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4.15pt;margin-top:9.15pt;height:13.2pt;width:0.05pt;z-index:251666432;mso-width-relative:page;mso-height-relative:page;" filled="f" stroked="t" coordsize="21600,21600" o:gfxdata="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Y3wHLYAAAACQEAAA8AAAAAAAAAAQAgAAAAIgAAAGRy&#10;cy9kb3ducmV2LnhtbFBLAQIUABQAAAAIAIdO4kD+XNYcBQIAAPkDAAAOAAAAAAAAAAEAIAAAACcB&#10;AABkcnMvZTJvRG9jLnhtbFBLBQYAAAAABgAGAFkBAACeBQAAAAA=&#10;">
                      <v:fill on="f" focussize="0,0"/>
                      <v:stroke color="#000000" joinstyle="round" endarrow="block"/>
                      <v:imagedata o:title=""/>
                      <o:lock v:ext="edit" aspectratio="f"/>
                    </v:line>
                  </w:pict>
                </mc:Fallback>
              </mc:AlternateContent>
            </w:r>
          </w:p>
          <w:p w14:paraId="3CB94B48">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2336" behindDoc="0" locked="0" layoutInCell="1" allowOverlap="1">
                      <wp:simplePos x="0" y="0"/>
                      <wp:positionH relativeFrom="column">
                        <wp:posOffset>236220</wp:posOffset>
                      </wp:positionH>
                      <wp:positionV relativeFrom="paragraph">
                        <wp:posOffset>114935</wp:posOffset>
                      </wp:positionV>
                      <wp:extent cx="2160905" cy="297180"/>
                      <wp:effectExtent l="4445" t="4445" r="6350" b="22225"/>
                      <wp:wrapNone/>
                      <wp:docPr id="36" name="矩形 36"/>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B93003">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备案材料初审</w:t>
                                  </w:r>
                                </w:p>
                              </w:txbxContent>
                            </wps:txbx>
                            <wps:bodyPr upright="1"/>
                          </wps:wsp>
                        </a:graphicData>
                      </a:graphic>
                    </wp:anchor>
                  </w:drawing>
                </mc:Choice>
                <mc:Fallback>
                  <w:pict>
                    <v:rect id="_x0000_s1026" o:spid="_x0000_s1026" o:spt="1" style="position:absolute;left:0pt;margin-left:18.6pt;margin-top:9.05pt;height:23.4pt;width:170.15pt;z-index:251662336;mso-width-relative:page;mso-height-relative:page;" fillcolor="#FFFFFF" filled="t" stroked="t" coordsize="21600,21600" o:gfxdata="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tdiD7XAAAACAEAAA8AAAAAAAAAAQAgAAAAIgAA&#10;AGRycy9kb3ducmV2LnhtbFBLAQIUABQAAAAIAIdO4kD8ODlmCQIAADkEAAAOAAAAAAAAAAEAIAAA&#10;ACYBAABkcnMvZTJvRG9jLnhtbFBLBQYAAAAABgAGAFkBAAChBQAAAAA=&#10;">
                      <v:fill on="t" focussize="0,0"/>
                      <v:stroke color="#000000" joinstyle="miter"/>
                      <v:imagedata o:title=""/>
                      <o:lock v:ext="edit" aspectratio="f"/>
                      <v:textbox>
                        <w:txbxContent>
                          <w:p w14:paraId="12B93003">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备案材料初审</w:t>
                            </w:r>
                          </w:p>
                        </w:txbxContent>
                      </v:textbox>
                    </v:rect>
                  </w:pict>
                </mc:Fallback>
              </mc:AlternateContent>
            </w:r>
          </w:p>
          <w:p w14:paraId="745DA338">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808990</wp:posOffset>
                      </wp:positionH>
                      <wp:positionV relativeFrom="paragraph">
                        <wp:posOffset>255270</wp:posOffset>
                      </wp:positionV>
                      <wp:extent cx="635" cy="205740"/>
                      <wp:effectExtent l="37465" t="0" r="38100" b="3810"/>
                      <wp:wrapNone/>
                      <wp:docPr id="34" name="直接连接符 34"/>
                      <wp:cNvGraphicFramePr/>
                      <a:graphic xmlns:a="http://schemas.openxmlformats.org/drawingml/2006/main">
                        <a:graphicData uri="http://schemas.microsoft.com/office/word/2010/wordprocessingShape">
                          <wps:wsp>
                            <wps:cNvCnPr/>
                            <wps:spPr>
                              <a:xfrm>
                                <a:off x="0" y="0"/>
                                <a:ext cx="635" cy="20574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7pt;margin-top:20.1pt;height:16.2pt;width:0.05pt;z-index:251667456;mso-width-relative:page;mso-height-relative:page;" filled="f" stroked="t" coordsize="21600,21600" o:gfxdata="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&#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OW02QAAAAkBAAAPAAAAAAAAAAEAIAAAACIAAABk&#10;cnMvZG93bnJldi54bWxQSwECFAAUAAAACACHTuJAGaV3HAUCAAD5AwAADgAAAAAAAAABACAAAAAo&#10;AQAAZHJzL2Uyb0RvYy54bWxQSwUGAAAAAAYABgBZAQAAnwUAAAAA&#10;">
                      <v:fill on="f" focussize="0,0"/>
                      <v:stroke color="#000000" joinstyle="round" endarrow="block"/>
                      <v:imagedata o:title=""/>
                      <o:lock v:ext="edit" aspectratio="f"/>
                    </v:line>
                  </w:pict>
                </mc:Fallback>
              </mc:AlternateContent>
            </w:r>
          </w:p>
          <w:p w14:paraId="39AB97A3">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p>
          <w:p w14:paraId="33301A68">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9504" behindDoc="0" locked="0" layoutInCell="1" allowOverlap="1">
                      <wp:simplePos x="0" y="0"/>
                      <wp:positionH relativeFrom="column">
                        <wp:posOffset>225425</wp:posOffset>
                      </wp:positionH>
                      <wp:positionV relativeFrom="paragraph">
                        <wp:posOffset>94615</wp:posOffset>
                      </wp:positionV>
                      <wp:extent cx="2160905" cy="297180"/>
                      <wp:effectExtent l="4445" t="4445" r="6350" b="22225"/>
                      <wp:wrapNone/>
                      <wp:docPr id="3" name="矩形 3"/>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8A55DC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项目实施及监督</w:t>
                                  </w:r>
                                </w:p>
                              </w:txbxContent>
                            </wps:txbx>
                            <wps:bodyPr upright="1"/>
                          </wps:wsp>
                        </a:graphicData>
                      </a:graphic>
                    </wp:anchor>
                  </w:drawing>
                </mc:Choice>
                <mc:Fallback>
                  <w:pict>
                    <v:rect id="_x0000_s1026" o:spid="_x0000_s1026" o:spt="1" style="position:absolute;left:0pt;margin-left:17.75pt;margin-top:7.45pt;height:23.4pt;width:170.15pt;z-index:251669504;mso-width-relative:page;mso-height-relative:page;" fillcolor="#FFFFFF" filled="t" stroked="t" coordsize="21600,21600" o:gfxdata="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nKLx9cAAAAIAQAADwAAAAAAAAABACAAAAAiAAAA&#10;ZHJzL2Rvd25yZXYueG1sUEsBAhQAFAAAAAgAh07iQIznYlQIAgAANwQAAA4AAAAAAAAAAQAgAAAA&#10;JgEAAGRycy9lMm9Eb2MueG1sUEsFBgAAAAAGAAYAWQEAAKAFAAAAAA==&#10;">
                      <v:fill on="t" focussize="0,0"/>
                      <v:stroke color="#000000" joinstyle="miter"/>
                      <v:imagedata o:title=""/>
                      <o:lock v:ext="edit" aspectratio="f"/>
                      <v:textbox>
                        <w:txbxContent>
                          <w:p w14:paraId="48A55DC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项目实施及监督</w:t>
                            </w:r>
                          </w:p>
                        </w:txbxContent>
                      </v:textbox>
                    </v:rect>
                  </w:pict>
                </mc:Fallback>
              </mc:AlternateContent>
            </w:r>
          </w:p>
          <w:p w14:paraId="08E97C73">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p>
          <w:p w14:paraId="34F6F7F6">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8480" behindDoc="0" locked="0" layoutInCell="1" allowOverlap="1">
                      <wp:simplePos x="0" y="0"/>
                      <wp:positionH relativeFrom="column">
                        <wp:posOffset>802005</wp:posOffset>
                      </wp:positionH>
                      <wp:positionV relativeFrom="paragraph">
                        <wp:posOffset>35560</wp:posOffset>
                      </wp:positionV>
                      <wp:extent cx="6350" cy="233045"/>
                      <wp:effectExtent l="33655" t="0" r="36195" b="14605"/>
                      <wp:wrapNone/>
                      <wp:docPr id="28" name="直接连接符 2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3.15pt;margin-top:2.8pt;height:18.35pt;width:0.5pt;z-index:251668480;mso-width-relative:page;mso-height-relative:page;" filled="f" stroked="t" coordsize="21600,21600" o:gfxdata="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eEhzXYAAAACAEAAA8AAAAAAAAAAQAgAAAAIgAAAGRycy9k&#10;b3ducmV2LnhtbFBLAQIUABQAAAAIAIdO4kAnCPI1AgIAAPoDAAAOAAAAAAAAAAEAIAAAACcBAABk&#10;cnMvZTJvRG9jLnhtbFBLBQYAAAAABgAGAFkBAACbBQAAAAA=&#10;">
                      <v:fill on="f" focussize="0,0"/>
                      <v:stroke color="#000000" joinstyle="round" endarrow="block"/>
                      <v:imagedata o:title=""/>
                      <o:lock v:ext="edit" aspectratio="f"/>
                    </v:line>
                  </w:pict>
                </mc:Fallback>
              </mc:AlternateContent>
            </w:r>
          </w:p>
          <w:p w14:paraId="7E6C85CD">
            <w:pPr>
              <w:pageBreakBefore w:val="0"/>
              <w:widowControl w:val="0"/>
              <w:tabs>
                <w:tab w:val="center" w:pos="2859"/>
              </w:tabs>
              <w:kinsoku/>
              <w:wordWrap/>
              <w:overflowPunct/>
              <w:topLinePunct w:val="0"/>
              <w:autoSpaceDE/>
              <w:autoSpaceDN/>
              <w:bidi w:val="0"/>
              <w:adjustRightInd w:val="0"/>
              <w:snapToGrid w:val="0"/>
              <w:spacing w:line="240" w:lineRule="auto"/>
              <w:ind w:firstLine="2646" w:firstLineChars="126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0528" behindDoc="0" locked="0" layoutInCell="1" allowOverlap="1">
                      <wp:simplePos x="0" y="0"/>
                      <wp:positionH relativeFrom="column">
                        <wp:posOffset>241935</wp:posOffset>
                      </wp:positionH>
                      <wp:positionV relativeFrom="paragraph">
                        <wp:posOffset>115570</wp:posOffset>
                      </wp:positionV>
                      <wp:extent cx="2160905" cy="297180"/>
                      <wp:effectExtent l="4445" t="4445" r="6350" b="22225"/>
                      <wp:wrapNone/>
                      <wp:docPr id="7" name="矩形 7"/>
                      <wp:cNvGraphicFramePr/>
                      <a:graphic xmlns:a="http://schemas.openxmlformats.org/drawingml/2006/main">
                        <a:graphicData uri="http://schemas.microsoft.com/office/word/2010/wordprocessingShape">
                          <wps:wsp>
                            <wps:cNvSpPr/>
                            <wps:spPr>
                              <a:xfrm>
                                <a:off x="0" y="0"/>
                                <a:ext cx="21609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9FA42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申请单位提交结项材料</w:t>
                                  </w:r>
                                </w:p>
                              </w:txbxContent>
                            </wps:txbx>
                            <wps:bodyPr upright="1"/>
                          </wps:wsp>
                        </a:graphicData>
                      </a:graphic>
                    </wp:anchor>
                  </w:drawing>
                </mc:Choice>
                <mc:Fallback>
                  <w:pict>
                    <v:rect id="_x0000_s1026" o:spid="_x0000_s1026" o:spt="1" style="position:absolute;left:0pt;margin-left:19.05pt;margin-top:9.1pt;height:23.4pt;width:170.15pt;z-index:251670528;mso-width-relative:page;mso-height-relative:page;" fillcolor="#FFFFFF" filled="t" stroked="t" coordsize="21600,21600" o:gfxdata="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40z4ONcAAAAIAQAADwAAAAAAAAABACAAAAAiAAAA&#10;ZHJzL2Rvd25yZXYueG1sUEsBAhQAFAAAAAgAh07iQAAuq0UIAgAANwQAAA4AAAAAAAAAAQAgAAAA&#10;JgEAAGRycy9lMm9Eb2MueG1sUEsFBgAAAAAGAAYAWQEAAKAFAAAAAA==&#10;">
                      <v:fill on="t" focussize="0,0"/>
                      <v:stroke color="#000000" joinstyle="miter"/>
                      <v:imagedata o:title=""/>
                      <o:lock v:ext="edit" aspectratio="f"/>
                      <v:textbox>
                        <w:txbxContent>
                          <w:p w14:paraId="149FA42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申请单位提交结项材料</w:t>
                            </w:r>
                          </w:p>
                        </w:txbxContent>
                      </v:textbox>
                    </v:rect>
                  </w:pict>
                </mc:Fallback>
              </mc:AlternateContent>
            </w:r>
          </w:p>
          <w:p w14:paraId="39682F81">
            <w:pPr>
              <w:pageBreakBefore w:val="0"/>
              <w:widowControl w:val="0"/>
              <w:kinsoku/>
              <w:wordWrap/>
              <w:overflowPunct/>
              <w:topLinePunct w:val="0"/>
              <w:autoSpaceDE/>
              <w:autoSpaceDN/>
              <w:bidi w:val="0"/>
              <w:adjustRightInd w:val="0"/>
              <w:snapToGrid w:val="0"/>
              <w:spacing w:line="240" w:lineRule="auto"/>
              <w:ind w:firstLine="2520" w:firstLineChars="1200"/>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1424305</wp:posOffset>
                      </wp:positionH>
                      <wp:positionV relativeFrom="paragraph">
                        <wp:posOffset>139700</wp:posOffset>
                      </wp:positionV>
                      <wp:extent cx="385445" cy="0"/>
                      <wp:effectExtent l="0" t="38100" r="14605" b="38100"/>
                      <wp:wrapNone/>
                      <wp:docPr id="30" name="直接连接符 30"/>
                      <wp:cNvGraphicFramePr/>
                      <a:graphic xmlns:a="http://schemas.openxmlformats.org/drawingml/2006/main">
                        <a:graphicData uri="http://schemas.microsoft.com/office/word/2010/wordprocessingShape">
                          <wps:wsp>
                            <wps:cNvCnPr/>
                            <wps:spPr>
                              <a:xfrm>
                                <a:off x="0" y="0"/>
                                <a:ext cx="38544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2.15pt;margin-top:11pt;height:0pt;width:30.35pt;z-index:251665408;mso-width-relative:page;mso-height-relative:page;" filled="f" stroked="t" coordsize="21600,21600" o:gfxdata="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WHZtgAAAAJAQAADwAAAAAAAAABACAAAAAiAAAAZHJzL2Rv&#10;d25yZXYueG1sUEsBAhQAFAAAAAgAh07iQLjD1lkBAgAA9wMAAA4AAAAAAAAAAQAgAAAAJw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w:tab/>
            </w:r>
          </w:p>
          <w:p w14:paraId="2215FA67">
            <w:pPr>
              <w:pageBreakBefore w:val="0"/>
              <w:widowControl w:val="0"/>
              <w:tabs>
                <w:tab w:val="center" w:pos="2409"/>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1552" behindDoc="0" locked="0" layoutInCell="1" allowOverlap="1">
                      <wp:simplePos x="0" y="0"/>
                      <wp:positionH relativeFrom="column">
                        <wp:posOffset>798195</wp:posOffset>
                      </wp:positionH>
                      <wp:positionV relativeFrom="paragraph">
                        <wp:posOffset>56515</wp:posOffset>
                      </wp:positionV>
                      <wp:extent cx="6350" cy="233045"/>
                      <wp:effectExtent l="33655" t="0" r="36195" b="14605"/>
                      <wp:wrapNone/>
                      <wp:docPr id="10" name="直接连接符 10"/>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2.85pt;margin-top:4.45pt;height:18.35pt;width:0.5pt;z-index:251671552;mso-width-relative:page;mso-height-relative:page;" filled="f" stroked="t" coordsize="21600,21600" o:gfxdata="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NLuLdgAAAAIAQAADwAAAAAAAAABACAAAAAiAAAAZHJzL2Rv&#10;d25yZXYueG1sUEsBAhQAFAAAAAgAh07iQEl11OcBAgAA+gMAAA4AAAAAAAAAAQAgAAAAJwEAAGRy&#10;cy9lMm9Eb2MueG1sUEsFBgAAAAAGAAYAWQEAAJo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w:tab/>
            </w:r>
            <w:r>
              <w:rPr>
                <w:rFonts w:hint="default" w:ascii="Times New Roman" w:hAnsi="Times New Roman" w:eastAsia="仿宋_GB2312" w:cs="Times New Roman"/>
                <w:color w:val="auto"/>
                <w:sz w:val="21"/>
                <w:szCs w:val="21"/>
                <w:highlight w:val="none"/>
              </w:rPr>
              <w:t xml:space="preserve">     </w:t>
            </w:r>
          </w:p>
          <w:p w14:paraId="0E68E5AA">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2718435</wp:posOffset>
                      </wp:positionH>
                      <wp:positionV relativeFrom="paragraph">
                        <wp:posOffset>73660</wp:posOffset>
                      </wp:positionV>
                      <wp:extent cx="649605" cy="297180"/>
                      <wp:effectExtent l="4445" t="4445" r="12700" b="22225"/>
                      <wp:wrapNone/>
                      <wp:docPr id="15" name="矩形 15"/>
                      <wp:cNvGraphicFramePr/>
                      <a:graphic xmlns:a="http://schemas.openxmlformats.org/drawingml/2006/main">
                        <a:graphicData uri="http://schemas.microsoft.com/office/word/2010/wordprocessingShape">
                          <wps:wsp>
                            <wps:cNvSpPr/>
                            <wps:spPr>
                              <a:xfrm>
                                <a:off x="0" y="0"/>
                                <a:ext cx="6496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9AC013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wps:txbx>
                            <wps:bodyPr upright="1"/>
                          </wps:wsp>
                        </a:graphicData>
                      </a:graphic>
                    </wp:anchor>
                  </w:drawing>
                </mc:Choice>
                <mc:Fallback>
                  <w:pict>
                    <v:rect id="_x0000_s1026" o:spid="_x0000_s1026" o:spt="1" style="position:absolute;left:0pt;margin-left:214.05pt;margin-top:5.8pt;height:23.4pt;width:51.15pt;z-index:251664384;mso-width-relative:page;mso-height-relative:page;" fillcolor="#FFFFFF" filled="t" stroked="t" coordsize="21600,21600" o:gfxdata="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Ju/dcAAAAJAQAADwAAAAAAAAABACAAAAAiAAAA&#10;ZHJzL2Rvd25yZXYueG1sUEsBAhQAFAAAAAgAh07iQCwEn1oIAgAAOAQAAA4AAAAAAAAAAQAgAAAA&#10;JgEAAGRycy9lMm9Eb2MueG1sUEsFBgAAAAAGAAYAWQEAAKAFAAAAAA==&#10;">
                      <v:fill on="t" focussize="0,0"/>
                      <v:stroke color="#000000" joinstyle="miter"/>
                      <v:imagedata o:title=""/>
                      <o:lock v:ext="edit" aspectratio="f"/>
                      <v:textbox>
                        <w:txbxContent>
                          <w:p w14:paraId="19AC013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v:textbox>
                    </v:rect>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1496695</wp:posOffset>
                      </wp:positionH>
                      <wp:positionV relativeFrom="paragraph">
                        <wp:posOffset>3175</wp:posOffset>
                      </wp:positionV>
                      <wp:extent cx="565785" cy="1281430"/>
                      <wp:effectExtent l="0" t="0" r="13970" b="62865"/>
                      <wp:wrapNone/>
                      <wp:docPr id="45" name="肘形连接符 45"/>
                      <wp:cNvGraphicFramePr/>
                      <a:graphic xmlns:a="http://schemas.openxmlformats.org/drawingml/2006/main">
                        <a:graphicData uri="http://schemas.microsoft.com/office/word/2010/wordprocessingShape">
                          <wps:wsp>
                            <wps:cNvCnPr>
                              <a:stCxn id="5" idx="2"/>
                              <a:endCxn id="16" idx="3"/>
                            </wps:cNvCnPr>
                            <wps:spPr>
                              <a:xfrm rot="5400000">
                                <a:off x="3427730" y="5404485"/>
                                <a:ext cx="565785" cy="1281430"/>
                              </a:xfrm>
                              <a:prstGeom prst="bentConnector2">
                                <a:avLst/>
                              </a:prstGeom>
                              <a:ln w="952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3" type="#_x0000_t33" style="position:absolute;left:0pt;margin-left:117.85pt;margin-top:0.25pt;height:100.9pt;width:44.55pt;rotation:5898240f;z-index:251682816;mso-width-relative:page;mso-height-relative:page;" filled="f" stroked="t" coordsize="21600,21600" o:gfxdata="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ldDtkAAAAIAQAADwAAAAAAAAABACAAAAAiAAAAZHJzL2Rvd25yZXYu&#10;eG1sUEsBAhQAFAAAAAgAh07iQM4hFjgzAgAANgQAAA4AAAAAAAAAAQAgAAAAKAEAAGRycy9lMm9E&#10;b2MueG1sUEsFBgAAAAAGAAYAWQEAAM0FAAAAAA==&#10;">
                      <v:fill on="f" focussize="0,0"/>
                      <v:stroke color="#000000 [3213]" miterlimit="8" joinstyle="miter"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63360" behindDoc="0" locked="0" layoutInCell="1" allowOverlap="1">
                      <wp:simplePos x="0" y="0"/>
                      <wp:positionH relativeFrom="column">
                        <wp:posOffset>2147570</wp:posOffset>
                      </wp:positionH>
                      <wp:positionV relativeFrom="paragraph">
                        <wp:posOffset>73025</wp:posOffset>
                      </wp:positionV>
                      <wp:extent cx="544830" cy="288290"/>
                      <wp:effectExtent l="4445" t="5080" r="22225" b="11430"/>
                      <wp:wrapNone/>
                      <wp:docPr id="5" name="矩形 5"/>
                      <wp:cNvGraphicFramePr/>
                      <a:graphic xmlns:a="http://schemas.openxmlformats.org/drawingml/2006/main">
                        <a:graphicData uri="http://schemas.microsoft.com/office/word/2010/wordprocessingShape">
                          <wps:wsp>
                            <wps:cNvSpPr/>
                            <wps:spPr>
                              <a:xfrm>
                                <a:off x="0" y="0"/>
                                <a:ext cx="54483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CA2397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wps:txbx>
                            <wps:bodyPr upright="1"/>
                          </wps:wsp>
                        </a:graphicData>
                      </a:graphic>
                    </wp:anchor>
                  </w:drawing>
                </mc:Choice>
                <mc:Fallback>
                  <w:pict>
                    <v:rect id="_x0000_s1026" o:spid="_x0000_s1026" o:spt="1" style="position:absolute;left:0pt;margin-left:169.1pt;margin-top:5.75pt;height:22.7pt;width:42.9pt;z-index:251663360;mso-width-relative:page;mso-height-relative:page;" fillcolor="#FFFFFF" filled="t" stroked="t" coordsize="21600,21600" o:gfxdata="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cIDS9gAAAAJAQAADwAAAAAAAAABACAAAAAiAAAA&#10;ZHJzL2Rvd25yZXYueG1sUEsBAhQAFAAAAAgAh07iQOXfyjwHAgAANgQAAA4AAAAAAAAAAQAgAAAA&#10;JwEAAGRycy9lMm9Eb2MueG1sUEsFBgAAAAAGAAYAWQEAAKAFAAAAAA==&#10;">
                      <v:fill on="t" focussize="0,0"/>
                      <v:stroke color="#000000" joinstyle="miter"/>
                      <v:imagedata o:title=""/>
                      <o:lock v:ext="edit" aspectratio="f"/>
                      <v:textbox>
                        <w:txbxContent>
                          <w:p w14:paraId="7CA23979">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2576" behindDoc="0" locked="0" layoutInCell="1" allowOverlap="1">
                      <wp:simplePos x="0" y="0"/>
                      <wp:positionH relativeFrom="column">
                        <wp:posOffset>231140</wp:posOffset>
                      </wp:positionH>
                      <wp:positionV relativeFrom="paragraph">
                        <wp:posOffset>129540</wp:posOffset>
                      </wp:positionV>
                      <wp:extent cx="1447800" cy="2971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1447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FEF0FA">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第三方机构审核</w:t>
                                  </w:r>
                                </w:p>
                              </w:txbxContent>
                            </wps:txbx>
                            <wps:bodyPr upright="1"/>
                          </wps:wsp>
                        </a:graphicData>
                      </a:graphic>
                    </wp:anchor>
                  </w:drawing>
                </mc:Choice>
                <mc:Fallback>
                  <w:pict>
                    <v:rect id="_x0000_s1026" o:spid="_x0000_s1026" o:spt="1" style="position:absolute;left:0pt;margin-left:18.2pt;margin-top:10.2pt;height:23.4pt;width:114pt;z-index:251672576;mso-width-relative:page;mso-height-relative:page;" fillcolor="#FFFFFF" filled="t" stroked="t" coordsize="21600,21600" o:gfxdata="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Netr1wAAAAgBAAAPAAAAAAAAAAEAIAAAACIA&#10;AABkcnMvZG93bnJldi54bWxQSwECFAAUAAAACACHTuJA8wHyTwoCAAA5BAAADgAAAAAAAAABACAA&#10;AAAmAQAAZHJzL2Uyb0RvYy54bWxQSwUGAAAAAAYABgBZAQAAogUAAAAA&#10;">
                      <v:fill on="t" focussize="0,0"/>
                      <v:stroke color="#000000" joinstyle="miter"/>
                      <v:imagedata o:title=""/>
                      <o:lock v:ext="edit" aspectratio="f"/>
                      <v:textbox>
                        <w:txbxContent>
                          <w:p w14:paraId="2BFEF0FA">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第三方机构审核</w:t>
                            </w:r>
                          </w:p>
                        </w:txbxContent>
                      </v:textbox>
                    </v:rect>
                  </w:pict>
                </mc:Fallback>
              </mc:AlternateContent>
            </w:r>
          </w:p>
          <w:p w14:paraId="325E4F3C">
            <w:pPr>
              <w:pageBreakBefore w:val="0"/>
              <w:widowControl w:val="0"/>
              <w:tabs>
                <w:tab w:val="left" w:pos="2835"/>
              </w:tabs>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cs="Times New Roman"/>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1774825</wp:posOffset>
                      </wp:positionH>
                      <wp:positionV relativeFrom="paragraph">
                        <wp:posOffset>36830</wp:posOffset>
                      </wp:positionV>
                      <wp:extent cx="354330" cy="0"/>
                      <wp:effectExtent l="0" t="48895" r="7620" b="65405"/>
                      <wp:wrapNone/>
                      <wp:docPr id="12" name="直接箭头连接符 12"/>
                      <wp:cNvGraphicFramePr/>
                      <a:graphic xmlns:a="http://schemas.openxmlformats.org/drawingml/2006/main">
                        <a:graphicData uri="http://schemas.microsoft.com/office/word/2010/wordprocessingShape">
                          <wps:wsp>
                            <wps:cNvCnPr/>
                            <wps:spPr>
                              <a:xfrm>
                                <a:off x="2782570" y="5278120"/>
                                <a:ext cx="35433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39.75pt;margin-top:2.9pt;height:0pt;width:27.9pt;z-index:251673600;mso-width-relative:page;mso-height-relative:page;" filled="f" stroked="t" coordsize="21600,21600" o:gfxdata="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oq3ZDWAAAABwEAAA8AAAAAAAAAAQAg&#10;AAAAIgAAAGRycy9kb3ducmV2LnhtbFBLAQIUABQAAAAIAIdO4kAJPpICEAIAAOsDAAAOAAAAAAAA&#10;AAEAIAAAACUBAABkcnMvZTJvRG9jLnhtbFBLBQYAAAAABgAGAFkBAACnBQ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w:tab/>
            </w:r>
          </w:p>
          <w:p w14:paraId="71BF7DDD">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700224" behindDoc="0" locked="0" layoutInCell="1" allowOverlap="1">
                      <wp:simplePos x="0" y="0"/>
                      <wp:positionH relativeFrom="column">
                        <wp:posOffset>2027555</wp:posOffset>
                      </wp:positionH>
                      <wp:positionV relativeFrom="paragraph">
                        <wp:posOffset>404495</wp:posOffset>
                      </wp:positionV>
                      <wp:extent cx="6985" cy="581660"/>
                      <wp:effectExtent l="37465" t="0" r="31750" b="8890"/>
                      <wp:wrapNone/>
                      <wp:docPr id="6" name="直接连接符 6"/>
                      <wp:cNvGraphicFramePr/>
                      <a:graphic xmlns:a="http://schemas.openxmlformats.org/drawingml/2006/main">
                        <a:graphicData uri="http://schemas.microsoft.com/office/word/2010/wordprocessingShape">
                          <wps:wsp>
                            <wps:cNvCnPr>
                              <a:stCxn id="50" idx="0"/>
                            </wps:cNvCnPr>
                            <wps:spPr>
                              <a:xfrm flipH="1" flipV="1">
                                <a:off x="0" y="0"/>
                                <a:ext cx="6985" cy="5816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 y;margin-left:159.65pt;margin-top:31.85pt;height:45.8pt;width:0.55pt;z-index:251700224;mso-width-relative:page;mso-height-relative:page;" filled="f" stroked="t" coordsize="21600,21600" o:gfxdata="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eGbUja&#10;AAAACgEAAA8AAAAAAAAAAQAgAAAAIgAAAGRycy9kb3ducmV2LnhtbFBLAQIUABQAAAAIAIdO4kDj&#10;HNpBHgIAADMEAAAOAAAAAAAAAAEAIAAAACkBAABkcnMvZTJvRG9jLnhtbFBLBQYAAAAABgAGAFkB&#10;AAC5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9200" behindDoc="0" locked="0" layoutInCell="1" allowOverlap="1">
                      <wp:simplePos x="0" y="0"/>
                      <wp:positionH relativeFrom="column">
                        <wp:posOffset>2033905</wp:posOffset>
                      </wp:positionH>
                      <wp:positionV relativeFrom="paragraph">
                        <wp:posOffset>1708785</wp:posOffset>
                      </wp:positionV>
                      <wp:extent cx="17145" cy="480060"/>
                      <wp:effectExtent l="35560" t="0" r="23495" b="15240"/>
                      <wp:wrapNone/>
                      <wp:docPr id="62" name="直接连接符 62"/>
                      <wp:cNvGraphicFramePr/>
                      <a:graphic xmlns:a="http://schemas.openxmlformats.org/drawingml/2006/main">
                        <a:graphicData uri="http://schemas.microsoft.com/office/word/2010/wordprocessingShape">
                          <wps:wsp>
                            <wps:cNvCnPr/>
                            <wps:spPr>
                              <a:xfrm flipH="1">
                                <a:off x="0" y="0"/>
                                <a:ext cx="17145" cy="48006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60.15pt;margin-top:134.55pt;height:37.8pt;width:1.35pt;z-index:251699200;mso-width-relative:page;mso-height-relative:page;" filled="f" stroked="t" coordsize="21600,21600" o:gfxdata="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QLHHnbAAAACwEAAA8AAAAAAAAA&#10;AQAgAAAAIgAAAGRycy9kb3ducmV2LnhtbFBLAQIUABQAAAAIAIdO4kDLDIvfDgIAAAUEAAAOAAAA&#10;AAAAAAEAIAAAACoBAABkcnMvZTJvRG9jLnhtbFBLBQYAAAAABgAGAFkBAACq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8176" behindDoc="0" locked="0" layoutInCell="1" allowOverlap="1">
                      <wp:simplePos x="0" y="0"/>
                      <wp:positionH relativeFrom="column">
                        <wp:posOffset>1499870</wp:posOffset>
                      </wp:positionH>
                      <wp:positionV relativeFrom="paragraph">
                        <wp:posOffset>1946910</wp:posOffset>
                      </wp:positionV>
                      <wp:extent cx="6350" cy="233045"/>
                      <wp:effectExtent l="33655" t="0" r="36195" b="14605"/>
                      <wp:wrapNone/>
                      <wp:docPr id="61" name="直接连接符 61"/>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118.1pt;margin-top:153.3pt;height:18.35pt;width:0.5pt;z-index:251698176;mso-width-relative:page;mso-height-relative:page;" filled="f" stroked="t" coordsize="21600,21600" o:gfxdata="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tGCA2wAAAAsBAAAPAAAAAAAAAAEAIAAAACIAAABk&#10;cnMvZG93bnJldi54bWxQSwECFAAUAAAACACHTuJAPJ+/1gMCAAD6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7152" behindDoc="0" locked="0" layoutInCell="1" allowOverlap="1">
                      <wp:simplePos x="0" y="0"/>
                      <wp:positionH relativeFrom="column">
                        <wp:posOffset>1289050</wp:posOffset>
                      </wp:positionH>
                      <wp:positionV relativeFrom="paragraph">
                        <wp:posOffset>2204085</wp:posOffset>
                      </wp:positionV>
                      <wp:extent cx="1087120" cy="297180"/>
                      <wp:effectExtent l="4445" t="4445" r="13335" b="22225"/>
                      <wp:wrapNone/>
                      <wp:docPr id="60" name="矩形 60"/>
                      <wp:cNvGraphicFramePr/>
                      <a:graphic xmlns:a="http://schemas.openxmlformats.org/drawingml/2006/main">
                        <a:graphicData uri="http://schemas.microsoft.com/office/word/2010/wordprocessingShape">
                          <wps:wsp>
                            <wps:cNvSpPr/>
                            <wps:spPr>
                              <a:xfrm>
                                <a:off x="0" y="0"/>
                                <a:ext cx="10871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EC3AAE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不予拨付</w:t>
                                  </w:r>
                                </w:p>
                              </w:txbxContent>
                            </wps:txbx>
                            <wps:bodyPr upright="1"/>
                          </wps:wsp>
                        </a:graphicData>
                      </a:graphic>
                    </wp:anchor>
                  </w:drawing>
                </mc:Choice>
                <mc:Fallback>
                  <w:pict>
                    <v:rect id="_x0000_s1026" o:spid="_x0000_s1026" o:spt="1" style="position:absolute;left:0pt;margin-left:101.5pt;margin-top:173.55pt;height:23.4pt;width:85.6pt;z-index:251697152;mso-width-relative:page;mso-height-relative:page;" fillcolor="#FFFFFF" filled="t" stroked="t" coordsize="21600,21600" o:gfxdata="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DLXltoAAAALAQAADwAAAAAAAAABACAAAAAi&#10;AAAAZHJzL2Rvd25yZXYueG1sUEsBAhQAFAAAAAgAh07iQP7w3QAIAgAAOQQAAA4AAAAAAAAAAQAg&#10;AAAAKQEAAGRycy9lMm9Eb2MueG1sUEsFBgAAAAAGAAYAWQEAAKMFAAAAAA==&#10;">
                      <v:fill on="t" focussize="0,0"/>
                      <v:stroke color="#000000" joinstyle="miter"/>
                      <v:imagedata o:title=""/>
                      <o:lock v:ext="edit" aspectratio="f"/>
                      <v:textbox>
                        <w:txbxContent>
                          <w:p w14:paraId="0EC3AAE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不予拨付</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6128" behindDoc="0" locked="0" layoutInCell="1" allowOverlap="1">
                      <wp:simplePos x="0" y="0"/>
                      <wp:positionH relativeFrom="column">
                        <wp:posOffset>857885</wp:posOffset>
                      </wp:positionH>
                      <wp:positionV relativeFrom="paragraph">
                        <wp:posOffset>1937385</wp:posOffset>
                      </wp:positionV>
                      <wp:extent cx="6350" cy="233045"/>
                      <wp:effectExtent l="33655" t="0" r="36195" b="14605"/>
                      <wp:wrapNone/>
                      <wp:docPr id="59" name="直接连接符 59"/>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7.55pt;margin-top:152.55pt;height:18.35pt;width:0.5pt;z-index:251696128;mso-width-relative:page;mso-height-relative:page;" filled="f" stroked="t" coordsize="21600,21600" o:gfxdata="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RE6mtkAAAALAQAADwAAAAAAAAABACAAAAAiAAAAZHJz&#10;L2Rvd25yZXYueG1sUEsBAhQAFAAAAAgAh07iQFLimQQDAgAA+g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5104" behindDoc="0" locked="0" layoutInCell="1" allowOverlap="1">
                      <wp:simplePos x="0" y="0"/>
                      <wp:positionH relativeFrom="column">
                        <wp:posOffset>1485900</wp:posOffset>
                      </wp:positionH>
                      <wp:positionV relativeFrom="paragraph">
                        <wp:posOffset>1299845</wp:posOffset>
                      </wp:positionV>
                      <wp:extent cx="2540" cy="142875"/>
                      <wp:effectExtent l="36830" t="0" r="36830" b="9525"/>
                      <wp:wrapNone/>
                      <wp:docPr id="58" name="直接连接符 58"/>
                      <wp:cNvGraphicFramePr/>
                      <a:graphic xmlns:a="http://schemas.openxmlformats.org/drawingml/2006/main">
                        <a:graphicData uri="http://schemas.microsoft.com/office/word/2010/wordprocessingShape">
                          <wps:wsp>
                            <wps:cNvCnPr/>
                            <wps:spPr>
                              <a:xfrm flipH="1">
                                <a:off x="0" y="0"/>
                                <a:ext cx="2540" cy="1428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17pt;margin-top:102.35pt;height:11.25pt;width:0.2pt;z-index:251695104;mso-width-relative:page;mso-height-relative:page;" filled="f" stroked="t" coordsize="21600,21600" o:gfxdata="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lo+Yq2gAAAAsBAAAPAAAAAAAAAAEAIAAA&#10;ACIAAABkcnMvZG93bnJldi54bWxQSwECFAAUAAAACACHTuJA8tsa4woCAAAEBAAADgAAAAAAAAAB&#10;ACAAAAApAQAAZHJzL2Uyb0RvYy54bWxQSwUGAAAAAAYABgBZAQAApQ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4080" behindDoc="0" locked="0" layoutInCell="1" allowOverlap="1">
                      <wp:simplePos x="0" y="0"/>
                      <wp:positionH relativeFrom="column">
                        <wp:posOffset>1054100</wp:posOffset>
                      </wp:positionH>
                      <wp:positionV relativeFrom="paragraph">
                        <wp:posOffset>1297305</wp:posOffset>
                      </wp:positionV>
                      <wp:extent cx="2540" cy="142875"/>
                      <wp:effectExtent l="36830" t="0" r="36830" b="9525"/>
                      <wp:wrapNone/>
                      <wp:docPr id="57" name="直接连接符 57"/>
                      <wp:cNvGraphicFramePr/>
                      <a:graphic xmlns:a="http://schemas.openxmlformats.org/drawingml/2006/main">
                        <a:graphicData uri="http://schemas.microsoft.com/office/word/2010/wordprocessingShape">
                          <wps:wsp>
                            <wps:cNvCnPr/>
                            <wps:spPr>
                              <a:xfrm flipH="1">
                                <a:off x="0" y="0"/>
                                <a:ext cx="2540" cy="1428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83pt;margin-top:102.15pt;height:11.25pt;width:0.2pt;z-index:251694080;mso-width-relative:page;mso-height-relative:page;" filled="f" stroked="t" coordsize="21600,21600" o:gfxdata="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Q8eF9oAAAALAQAADwAAAAAAAAABACAA&#10;AAAiAAAAZHJzL2Rvd25yZXYueG1sUEsBAhQAFAAAAAgAh07iQAX8roMLAgAABAQAAA4AAAAAAAAA&#10;AQAgAAAAKQEAAGRycy9lMm9Eb2MueG1sUEsFBgAAAAAGAAYAWQEAAKY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3056" behindDoc="0" locked="0" layoutInCell="1" allowOverlap="1">
                      <wp:simplePos x="0" y="0"/>
                      <wp:positionH relativeFrom="column">
                        <wp:posOffset>1210310</wp:posOffset>
                      </wp:positionH>
                      <wp:positionV relativeFrom="paragraph">
                        <wp:posOffset>1438275</wp:posOffset>
                      </wp:positionV>
                      <wp:extent cx="488950" cy="467360"/>
                      <wp:effectExtent l="5080" t="5080" r="20320" b="22860"/>
                      <wp:wrapNone/>
                      <wp:docPr id="56" name="矩形 56"/>
                      <wp:cNvGraphicFramePr/>
                      <a:graphic xmlns:a="http://schemas.openxmlformats.org/drawingml/2006/main">
                        <a:graphicData uri="http://schemas.microsoft.com/office/word/2010/wordprocessingShape">
                          <wps:wsp>
                            <wps:cNvSpPr/>
                            <wps:spPr>
                              <a:xfrm>
                                <a:off x="0" y="0"/>
                                <a:ext cx="488950" cy="467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2DD4121">
                                  <w:pPr>
                                    <w:keepNext w:val="0"/>
                                    <w:keepLines w:val="0"/>
                                    <w:pageBreakBefore w:val="0"/>
                                    <w:widowControl/>
                                    <w:kinsoku/>
                                    <w:wordWrap/>
                                    <w:overflowPunct/>
                                    <w:topLinePunct w:val="0"/>
                                    <w:bidi w:val="0"/>
                                    <w:adjustRightInd w:val="0"/>
                                    <w:snapToGrid w:val="0"/>
                                    <w:spacing w:after="0"/>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复核</w:t>
                                  </w:r>
                                </w:p>
                                <w:p w14:paraId="129BB992">
                                  <w:pPr>
                                    <w:keepNext w:val="0"/>
                                    <w:keepLines w:val="0"/>
                                    <w:pageBreakBefore w:val="0"/>
                                    <w:widowControl/>
                                    <w:kinsoku/>
                                    <w:wordWrap/>
                                    <w:overflowPunct/>
                                    <w:topLinePunct w:val="0"/>
                                    <w:bidi w:val="0"/>
                                    <w:adjustRightInd w:val="0"/>
                                    <w:snapToGrid w:val="0"/>
                                    <w:spacing w:after="0"/>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属实</w:t>
                                  </w:r>
                                </w:p>
                              </w:txbxContent>
                            </wps:txbx>
                            <wps:bodyPr upright="1"/>
                          </wps:wsp>
                        </a:graphicData>
                      </a:graphic>
                    </wp:anchor>
                  </w:drawing>
                </mc:Choice>
                <mc:Fallback>
                  <w:pict>
                    <v:rect id="_x0000_s1026" o:spid="_x0000_s1026" o:spt="1" style="position:absolute;left:0pt;margin-left:95.3pt;margin-top:113.25pt;height:36.8pt;width:38.5pt;z-index:251693056;mso-width-relative:page;mso-height-relative:page;" fillcolor="#FFFFFF" filled="t" stroked="t" coordsize="21600,21600" o:gfxdata="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sPuCtgAAAALAQAADwAAAAAAAAABACAAAAAi&#10;AAAAZHJzL2Rvd25yZXYueG1sUEsBAhQAFAAAAAgAh07iQInFX/8KAgAAOAQAAA4AAAAAAAAAAQAg&#10;AAAAJwEAAGRycy9lMm9Eb2MueG1sUEsFBgAAAAAGAAYAWQEAAKMFAAAAAA==&#10;">
                      <v:fill on="t" focussize="0,0"/>
                      <v:stroke color="#000000" joinstyle="miter"/>
                      <v:imagedata o:title=""/>
                      <o:lock v:ext="edit" aspectratio="f"/>
                      <v:textbox>
                        <w:txbxContent>
                          <w:p w14:paraId="12DD4121">
                            <w:pPr>
                              <w:keepNext w:val="0"/>
                              <w:keepLines w:val="0"/>
                              <w:pageBreakBefore w:val="0"/>
                              <w:widowControl/>
                              <w:kinsoku/>
                              <w:wordWrap/>
                              <w:overflowPunct/>
                              <w:topLinePunct w:val="0"/>
                              <w:bidi w:val="0"/>
                              <w:adjustRightInd w:val="0"/>
                              <w:snapToGrid w:val="0"/>
                              <w:spacing w:after="0"/>
                              <w:jc w:val="center"/>
                              <w:textAlignment w:val="auto"/>
                              <w:rPr>
                                <w:rFonts w:hint="eastAsia" w:ascii="仿宋_GB2312" w:eastAsia="仿宋_GB2312"/>
                                <w:sz w:val="20"/>
                                <w:szCs w:val="20"/>
                                <w:lang w:val="en-US" w:eastAsia="zh-CN"/>
                              </w:rPr>
                            </w:pPr>
                            <w:r>
                              <w:rPr>
                                <w:rFonts w:hint="eastAsia" w:ascii="仿宋_GB2312" w:eastAsia="仿宋_GB2312"/>
                                <w:sz w:val="20"/>
                                <w:szCs w:val="20"/>
                                <w:lang w:val="en-US" w:eastAsia="zh-CN"/>
                              </w:rPr>
                              <w:t>复核</w:t>
                            </w:r>
                          </w:p>
                          <w:p w14:paraId="129BB992">
                            <w:pPr>
                              <w:keepNext w:val="0"/>
                              <w:keepLines w:val="0"/>
                              <w:pageBreakBefore w:val="0"/>
                              <w:widowControl/>
                              <w:kinsoku/>
                              <w:wordWrap/>
                              <w:overflowPunct/>
                              <w:topLinePunct w:val="0"/>
                              <w:bidi w:val="0"/>
                              <w:adjustRightInd w:val="0"/>
                              <w:snapToGrid w:val="0"/>
                              <w:spacing w:after="0"/>
                              <w:jc w:val="center"/>
                              <w:textAlignment w:val="auto"/>
                              <w:rPr>
                                <w:rFonts w:hint="default" w:ascii="仿宋_GB2312" w:eastAsia="仿宋_GB2312"/>
                                <w:sz w:val="20"/>
                                <w:szCs w:val="20"/>
                                <w:lang w:val="en-US" w:eastAsia="zh-CN"/>
                              </w:rPr>
                            </w:pPr>
                            <w:r>
                              <w:rPr>
                                <w:rFonts w:hint="eastAsia" w:ascii="仿宋_GB2312" w:eastAsia="仿宋_GB2312"/>
                                <w:sz w:val="20"/>
                                <w:szCs w:val="20"/>
                                <w:lang w:val="en-US" w:eastAsia="zh-CN"/>
                              </w:rPr>
                              <w:t>属实</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92032" behindDoc="0" locked="0" layoutInCell="1" allowOverlap="1">
                      <wp:simplePos x="0" y="0"/>
                      <wp:positionH relativeFrom="column">
                        <wp:posOffset>547370</wp:posOffset>
                      </wp:positionH>
                      <wp:positionV relativeFrom="paragraph">
                        <wp:posOffset>1428750</wp:posOffset>
                      </wp:positionV>
                      <wp:extent cx="617855" cy="467360"/>
                      <wp:effectExtent l="4445" t="5080" r="6350" b="22860"/>
                      <wp:wrapNone/>
                      <wp:docPr id="55" name="矩形 55"/>
                      <wp:cNvGraphicFramePr/>
                      <a:graphic xmlns:a="http://schemas.openxmlformats.org/drawingml/2006/main">
                        <a:graphicData uri="http://schemas.microsoft.com/office/word/2010/wordprocessingShape">
                          <wps:wsp>
                            <wps:cNvSpPr/>
                            <wps:spPr>
                              <a:xfrm>
                                <a:off x="0" y="0"/>
                                <a:ext cx="617855" cy="4673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4EF5113">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复核不属实</w:t>
                                  </w:r>
                                </w:p>
                              </w:txbxContent>
                            </wps:txbx>
                            <wps:bodyPr upright="1"/>
                          </wps:wsp>
                        </a:graphicData>
                      </a:graphic>
                    </wp:anchor>
                  </w:drawing>
                </mc:Choice>
                <mc:Fallback>
                  <w:pict>
                    <v:rect id="_x0000_s1026" o:spid="_x0000_s1026" o:spt="1" style="position:absolute;left:0pt;margin-left:43.1pt;margin-top:112.5pt;height:36.8pt;width:48.65pt;z-index:251692032;mso-width-relative:page;mso-height-relative:page;" fillcolor="#FFFFFF" filled="t" stroked="t" coordsize="21600,21600" o:gfxdata="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AqnZdgAAAAKAQAADwAAAAAAAAABACAAAAAiAAAA&#10;ZHJzL2Rvd25yZXYueG1sUEsBAhQAFAAAAAgAh07iQMA5dm0HAgAAOAQAAA4AAAAAAAAAAQAgAAAA&#10;JwEAAGRycy9lMm9Eb2MueG1sUEsFBgAAAAAGAAYAWQEAAKAFAAAAAA==&#10;">
                      <v:fill on="t" focussize="0,0"/>
                      <v:stroke color="#000000" joinstyle="miter"/>
                      <v:imagedata o:title=""/>
                      <o:lock v:ext="edit" aspectratio="f"/>
                      <v:textbox>
                        <w:txbxContent>
                          <w:p w14:paraId="04EF5113">
                            <w:pPr>
                              <w:jc w:val="center"/>
                              <w:rPr>
                                <w:rFonts w:hint="default" w:ascii="仿宋_GB2312" w:eastAsia="仿宋_GB2312"/>
                                <w:sz w:val="20"/>
                                <w:szCs w:val="20"/>
                                <w:lang w:val="en-US" w:eastAsia="zh-CN"/>
                              </w:rPr>
                            </w:pPr>
                            <w:r>
                              <w:rPr>
                                <w:rFonts w:hint="eastAsia" w:ascii="仿宋_GB2312" w:eastAsia="仿宋_GB2312"/>
                                <w:sz w:val="20"/>
                                <w:szCs w:val="20"/>
                                <w:lang w:val="en-US" w:eastAsia="zh-CN"/>
                              </w:rPr>
                              <w:t>复核不属实</w:t>
                            </w:r>
                          </w:p>
                        </w:txbxContent>
                      </v:textbox>
                    </v:rect>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91008" behindDoc="0" locked="0" layoutInCell="1" allowOverlap="1">
                      <wp:simplePos x="0" y="0"/>
                      <wp:positionH relativeFrom="column">
                        <wp:posOffset>2400935</wp:posOffset>
                      </wp:positionH>
                      <wp:positionV relativeFrom="paragraph">
                        <wp:posOffset>1494790</wp:posOffset>
                      </wp:positionV>
                      <wp:extent cx="118110" cy="0"/>
                      <wp:effectExtent l="0" t="48895" r="15240" b="65405"/>
                      <wp:wrapNone/>
                      <wp:docPr id="53" name="直接箭头连接符 53"/>
                      <wp:cNvGraphicFramePr/>
                      <a:graphic xmlns:a="http://schemas.openxmlformats.org/drawingml/2006/main">
                        <a:graphicData uri="http://schemas.microsoft.com/office/word/2010/wordprocessingShape">
                          <wps:wsp>
                            <wps:cNvCnPr/>
                            <wps:spPr>
                              <a:xfrm flipH="1">
                                <a:off x="0" y="0"/>
                                <a:ext cx="118110" cy="0"/>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89.05pt;margin-top:117.7pt;height:0pt;width:9.3pt;z-index:251691008;mso-width-relative:page;mso-height-relative:page;" filled="f" stroked="t" coordsize="21600,21600" o:gfxdata="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kknmG2gAAAAsBAAAPAAAAAAAAAAEAIAAA&#10;ACIAAABkcnMvZG93bnJldi54bWxQSwECFAAUAAAACACHTuJAmC61bgoCAADpAwAADgAAAAAAAAAB&#10;ACAAAAApAQAAZHJzL2Uyb0RvYy54bWxQSwUGAAAAAAYABgBZAQAApQUAAAAA&#10;">
                      <v:fill on="f" focussize="0,0"/>
                      <v:stroke weight="0.5pt" color="#000000 [3213]" miterlimit="8" joinstyle="miter" endarrow="open"/>
                      <v:imagedata o:title=""/>
                      <o:lock v:ext="edit" aspectratio="f"/>
                    </v:shape>
                  </w:pict>
                </mc:Fallback>
              </mc:AlternateContent>
            </w:r>
            <w:r>
              <w:rPr>
                <w:rFonts w:hint="default" w:ascii="Times New Roman" w:hAnsi="Times New Roman" w:cs="Times New Roman"/>
                <w:color w:val="auto"/>
                <w:sz w:val="21"/>
                <w:highlight w:val="none"/>
              </w:rPr>
              <mc:AlternateContent>
                <mc:Choice Requires="wps">
                  <w:drawing>
                    <wp:anchor distT="0" distB="0" distL="114300" distR="114300" simplePos="0" relativeHeight="251689984" behindDoc="0" locked="0" layoutInCell="1" allowOverlap="1">
                      <wp:simplePos x="0" y="0"/>
                      <wp:positionH relativeFrom="column">
                        <wp:posOffset>2319020</wp:posOffset>
                      </wp:positionH>
                      <wp:positionV relativeFrom="paragraph">
                        <wp:posOffset>1127125</wp:posOffset>
                      </wp:positionV>
                      <wp:extent cx="179070" cy="41275"/>
                      <wp:effectExtent l="0" t="28575" r="11430" b="44450"/>
                      <wp:wrapNone/>
                      <wp:docPr id="52" name="直接箭头连接符 52"/>
                      <wp:cNvGraphicFramePr/>
                      <a:graphic xmlns:a="http://schemas.openxmlformats.org/drawingml/2006/main">
                        <a:graphicData uri="http://schemas.microsoft.com/office/word/2010/wordprocessingShape">
                          <wps:wsp>
                            <wps:cNvCnPr/>
                            <wps:spPr>
                              <a:xfrm flipH="1" flipV="1">
                                <a:off x="0" y="0"/>
                                <a:ext cx="179070" cy="41275"/>
                              </a:xfrm>
                              <a:prstGeom prst="straightConnector1">
                                <a:avLst/>
                              </a:prstGeom>
                              <a:ln w="6350">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182.6pt;margin-top:88.75pt;height:3.25pt;width:14.1pt;z-index:251689984;mso-width-relative:page;mso-height-relative:page;" filled="f" stroked="t" coordsize="21600,21600" o:gfxdata="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X7PFbZAAAACwEAAA8AAAAA&#10;AAAAAQAgAAAAIgAAAGRycy9kb3ducmV2LnhtbFBLAQIUABQAAAAIAIdO4kB6izB+EwIAAPcDAAAO&#10;AAAAAAAAAAEAIAAAACgBAABkcnMvZTJvRG9jLnhtbFBLBQYAAAAABgAGAFkBAACtBQAAAAA=&#10;">
                      <v:fill on="f" focussize="0,0"/>
                      <v:stroke weight="0.5pt" color="#000000 [3213]" miterlimit="8" joinstyle="miter" endarrow="open"/>
                      <v:imagedata o:title=""/>
                      <o:lock v:ext="edit" aspectratio="f"/>
                    </v:shap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7936" behindDoc="0" locked="0" layoutInCell="1" allowOverlap="1">
                      <wp:simplePos x="0" y="0"/>
                      <wp:positionH relativeFrom="column">
                        <wp:posOffset>1762125</wp:posOffset>
                      </wp:positionH>
                      <wp:positionV relativeFrom="paragraph">
                        <wp:posOffset>986155</wp:posOffset>
                      </wp:positionV>
                      <wp:extent cx="544830" cy="288290"/>
                      <wp:effectExtent l="4445" t="5080" r="22225" b="11430"/>
                      <wp:wrapNone/>
                      <wp:docPr id="50" name="矩形 50"/>
                      <wp:cNvGraphicFramePr/>
                      <a:graphic xmlns:a="http://schemas.openxmlformats.org/drawingml/2006/main">
                        <a:graphicData uri="http://schemas.microsoft.com/office/word/2010/wordprocessingShape">
                          <wps:wsp>
                            <wps:cNvSpPr/>
                            <wps:spPr>
                              <a:xfrm>
                                <a:off x="0" y="0"/>
                                <a:ext cx="544830" cy="288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79B908C">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wps:txbx>
                            <wps:bodyPr upright="1"/>
                          </wps:wsp>
                        </a:graphicData>
                      </a:graphic>
                    </wp:anchor>
                  </w:drawing>
                </mc:Choice>
                <mc:Fallback>
                  <w:pict>
                    <v:rect id="_x0000_s1026" o:spid="_x0000_s1026" o:spt="1" style="position:absolute;left:0pt;margin-left:138.75pt;margin-top:77.65pt;height:22.7pt;width:42.9pt;z-index:251687936;mso-width-relative:page;mso-height-relative:page;" fillcolor="#FFFFFF" filled="t" stroked="t" coordsize="21600,21600" o:gfxdata="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MyLovYAAAACwEAAA8AAAAAAAAAAQAgAAAAIgAA&#10;AGRycy9kb3ducmV2LnhtbFBLAQIUABQAAAAIAIdO4kDmI37zCAIAADgEAAAOAAAAAAAAAAEAIAAA&#10;ACcBAABkcnMvZTJvRG9jLnhtbFBLBQYAAAAABgAGAFkBAAChBQAAAAA=&#10;">
                      <v:fill on="t" focussize="0,0"/>
                      <v:stroke color="#000000" joinstyle="miter"/>
                      <v:imagedata o:title=""/>
                      <o:lock v:ext="edit" aspectratio="f"/>
                      <v:textbox>
                        <w:txbxContent>
                          <w:p w14:paraId="679B908C">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8960" behindDoc="0" locked="0" layoutInCell="1" allowOverlap="1">
                      <wp:simplePos x="0" y="0"/>
                      <wp:positionH relativeFrom="column">
                        <wp:posOffset>1755140</wp:posOffset>
                      </wp:positionH>
                      <wp:positionV relativeFrom="paragraph">
                        <wp:posOffset>1367155</wp:posOffset>
                      </wp:positionV>
                      <wp:extent cx="649605" cy="297180"/>
                      <wp:effectExtent l="4445" t="4445" r="12700" b="22225"/>
                      <wp:wrapNone/>
                      <wp:docPr id="51" name="矩形 51"/>
                      <wp:cNvGraphicFramePr/>
                      <a:graphic xmlns:a="http://schemas.openxmlformats.org/drawingml/2006/main">
                        <a:graphicData uri="http://schemas.microsoft.com/office/word/2010/wordprocessingShape">
                          <wps:wsp>
                            <wps:cNvSpPr/>
                            <wps:spPr>
                              <a:xfrm>
                                <a:off x="0" y="0"/>
                                <a:ext cx="64960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DB15B6D">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wps:txbx>
                            <wps:bodyPr upright="1"/>
                          </wps:wsp>
                        </a:graphicData>
                      </a:graphic>
                    </wp:anchor>
                  </w:drawing>
                </mc:Choice>
                <mc:Fallback>
                  <w:pict>
                    <v:rect id="_x0000_s1026" o:spid="_x0000_s1026" o:spt="1" style="position:absolute;left:0pt;margin-left:138.2pt;margin-top:107.65pt;height:23.4pt;width:51.15pt;z-index:251688960;mso-width-relative:page;mso-height-relative:page;" fillcolor="#FFFFFF" filled="t" stroked="t" coordsize="21600,21600" o:gfxdata="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s7xtkAAAALAQAADwAAAAAAAAABACAAAAAi&#10;AAAAZHJzL2Rvd25yZXYueG1sUEsBAhQAFAAAAAgAh07iQAJjd1MJAgAAOAQAAA4AAAAAAAAAAQAg&#10;AAAAKAEAAGRycy9lMm9Eb2MueG1sUEsFBgAAAAAGAAYAWQEAAKMFAAAAAA==&#10;">
                      <v:fill on="t" focussize="0,0"/>
                      <v:stroke color="#000000" joinstyle="miter"/>
                      <v:imagedata o:title=""/>
                      <o:lock v:ext="edit" aspectratio="f"/>
                      <v:textbox>
                        <w:txbxContent>
                          <w:p w14:paraId="0DB15B6D">
                            <w:pPr>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不通过</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6912" behindDoc="0" locked="0" layoutInCell="1" allowOverlap="1">
                      <wp:simplePos x="0" y="0"/>
                      <wp:positionH relativeFrom="column">
                        <wp:posOffset>2499360</wp:posOffset>
                      </wp:positionH>
                      <wp:positionV relativeFrom="paragraph">
                        <wp:posOffset>1116965</wp:posOffset>
                      </wp:positionV>
                      <wp:extent cx="862965" cy="467995"/>
                      <wp:effectExtent l="4445" t="5080" r="8890" b="22225"/>
                      <wp:wrapNone/>
                      <wp:docPr id="49" name="矩形 49"/>
                      <wp:cNvGraphicFramePr/>
                      <a:graphic xmlns:a="http://schemas.openxmlformats.org/drawingml/2006/main">
                        <a:graphicData uri="http://schemas.microsoft.com/office/word/2010/wordprocessingShape">
                          <wps:wsp>
                            <wps:cNvSpPr/>
                            <wps:spPr>
                              <a:xfrm>
                                <a:off x="0" y="0"/>
                                <a:ext cx="862965" cy="46799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354C3E7">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第三方机构二次审核</w:t>
                                  </w:r>
                                </w:p>
                              </w:txbxContent>
                            </wps:txbx>
                            <wps:bodyPr upright="1"/>
                          </wps:wsp>
                        </a:graphicData>
                      </a:graphic>
                    </wp:anchor>
                  </w:drawing>
                </mc:Choice>
                <mc:Fallback>
                  <w:pict>
                    <v:rect id="_x0000_s1026" o:spid="_x0000_s1026" o:spt="1" style="position:absolute;left:0pt;margin-left:196.8pt;margin-top:87.95pt;height:36.85pt;width:67.95pt;z-index:251686912;mso-width-relative:page;mso-height-relative:page;" fillcolor="#FFFFFF" filled="t" stroked="t" coordsize="21600,21600" o:gfxdata="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&#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7N1d2QAAAAsBAAAPAAAAAAAAAAEAIAAAACIAAABk&#10;cnMvZG93bnJldi54bWxQSwECFAAUAAAACACHTuJAC/yGfQUCAAA4BAAADgAAAAAAAAABACAAAAAo&#10;AQAAZHJzL2Uyb0RvYy54bWxQSwUGAAAAAAYABgBZAQAAnwUAAAAA&#10;">
                      <v:fill on="t" focussize="0,0"/>
                      <v:stroke color="#000000" joinstyle="miter"/>
                      <v:imagedata o:title=""/>
                      <o:lock v:ext="edit" aspectratio="f"/>
                      <v:textbox>
                        <w:txbxContent>
                          <w:p w14:paraId="5354C3E7">
                            <w:pPr>
                              <w:jc w:val="center"/>
                              <w:rPr>
                                <w:rFonts w:hint="default" w:ascii="仿宋_GB2312" w:eastAsia="仿宋_GB2312"/>
                                <w:sz w:val="21"/>
                                <w:szCs w:val="21"/>
                                <w:lang w:val="en-US" w:eastAsia="zh-CN"/>
                              </w:rPr>
                            </w:pPr>
                            <w:r>
                              <w:rPr>
                                <w:rFonts w:hint="eastAsia" w:ascii="仿宋_GB2312" w:eastAsia="仿宋_GB2312"/>
                                <w:sz w:val="21"/>
                                <w:szCs w:val="21"/>
                                <w:lang w:val="en-US" w:eastAsia="zh-CN"/>
                              </w:rPr>
                              <w:t>第三方机构二次审核</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5888" behindDoc="0" locked="0" layoutInCell="1" allowOverlap="1">
                      <wp:simplePos x="0" y="0"/>
                      <wp:positionH relativeFrom="column">
                        <wp:posOffset>2994660</wp:posOffset>
                      </wp:positionH>
                      <wp:positionV relativeFrom="paragraph">
                        <wp:posOffset>835025</wp:posOffset>
                      </wp:positionV>
                      <wp:extent cx="6350" cy="233045"/>
                      <wp:effectExtent l="33655" t="0" r="36195" b="14605"/>
                      <wp:wrapNone/>
                      <wp:docPr id="48" name="直接连接符 4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5.8pt;margin-top:65.75pt;height:18.35pt;width:0.5pt;z-index:251685888;mso-width-relative:page;mso-height-relative:page;" filled="f" stroked="t" coordsize="21600,21600" o:gfxdata="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&#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WKe/S2wAAAAsBAAAPAAAAAAAAAAEAIAAAACIAAABk&#10;cnMvZG93bnJldi54bWxQSwECFAAUAAAACACHTuJAmhqYSgMCAAD6AwAADgAAAAAAAAABACAAAAAq&#10;AQAAZHJzL2Uyb0RvYy54bWxQSwUGAAAAAAYABgBZAQAAnw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4864" behindDoc="0" locked="0" layoutInCell="1" allowOverlap="1">
                      <wp:simplePos x="0" y="0"/>
                      <wp:positionH relativeFrom="column">
                        <wp:posOffset>2509520</wp:posOffset>
                      </wp:positionH>
                      <wp:positionV relativeFrom="paragraph">
                        <wp:posOffset>303530</wp:posOffset>
                      </wp:positionV>
                      <wp:extent cx="855980" cy="495300"/>
                      <wp:effectExtent l="4445" t="5080" r="15875" b="13970"/>
                      <wp:wrapNone/>
                      <wp:docPr id="47" name="矩形 47"/>
                      <wp:cNvGraphicFramePr/>
                      <a:graphic xmlns:a="http://schemas.openxmlformats.org/drawingml/2006/main">
                        <a:graphicData uri="http://schemas.microsoft.com/office/word/2010/wordprocessingShape">
                          <wps:wsp>
                            <wps:cNvSpPr/>
                            <wps:spPr>
                              <a:xfrm>
                                <a:off x="0" y="0"/>
                                <a:ext cx="85598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DED63F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申请单位补充材料</w:t>
                                  </w:r>
                                </w:p>
                              </w:txbxContent>
                            </wps:txbx>
                            <wps:bodyPr upright="1"/>
                          </wps:wsp>
                        </a:graphicData>
                      </a:graphic>
                    </wp:anchor>
                  </w:drawing>
                </mc:Choice>
                <mc:Fallback>
                  <w:pict>
                    <v:rect id="_x0000_s1026" o:spid="_x0000_s1026" o:spt="1" style="position:absolute;left:0pt;margin-left:197.6pt;margin-top:23.9pt;height:39pt;width:67.4pt;z-index:251684864;mso-width-relative:page;mso-height-relative:page;" fillcolor="#FFFFFF" filled="t" stroked="t" coordsize="21600,21600" o:gfxdata="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2hAQe2AAAAAoBAAAPAAAAAAAAAAEAIAAAACIA&#10;AABkcnMvZG93bnJldi54bWxQSwECFAAUAAAACACHTuJAc46hUQkCAAA4BAAADgAAAAAAAAABACAA&#10;AAAnAQAAZHJzL2Uyb0RvYy54bWxQSwUGAAAAAAYABgBZAQAAogUAAAAA&#10;">
                      <v:fill on="t" focussize="0,0"/>
                      <v:stroke color="#000000" joinstyle="miter"/>
                      <v:imagedata o:title=""/>
                      <o:lock v:ext="edit" aspectratio="f"/>
                      <v:textbox>
                        <w:txbxContent>
                          <w:p w14:paraId="5DED63F7">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申请单位补充材料</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3840" behindDoc="0" locked="0" layoutInCell="1" allowOverlap="1">
                      <wp:simplePos x="0" y="0"/>
                      <wp:positionH relativeFrom="column">
                        <wp:posOffset>3005455</wp:posOffset>
                      </wp:positionH>
                      <wp:positionV relativeFrom="paragraph">
                        <wp:posOffset>15875</wp:posOffset>
                      </wp:positionV>
                      <wp:extent cx="6350" cy="233045"/>
                      <wp:effectExtent l="33655" t="0" r="36195" b="14605"/>
                      <wp:wrapNone/>
                      <wp:docPr id="46" name="直接连接符 46"/>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36.65pt;margin-top:1.25pt;height:18.35pt;width:0.5pt;z-index:251683840;mso-width-relative:page;mso-height-relative:page;" filled="f" stroked="t" coordsize="21600,21600" o:gfxdata="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3E9i9kAAAAIAQAADwAAAAAAAAABACAAAAAiAAAAZHJz&#10;L2Rvd25yZXYueG1sUEsBAhQAFAAAAAgAh07iQMbrrEoDAgAA+gMAAA4AAAAAAAAAAQAgAAAAKAEA&#10;AGRycy9lMm9Eb2MueG1sUEsFBgAAAAAGAAYAWQEAAJ0FA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1792" behindDoc="0" locked="0" layoutInCell="1" allowOverlap="1">
                      <wp:simplePos x="0" y="0"/>
                      <wp:positionH relativeFrom="column">
                        <wp:posOffset>54610</wp:posOffset>
                      </wp:positionH>
                      <wp:positionV relativeFrom="paragraph">
                        <wp:posOffset>2188210</wp:posOffset>
                      </wp:positionV>
                      <wp:extent cx="1087120" cy="297180"/>
                      <wp:effectExtent l="4445" t="4445" r="13335" b="22225"/>
                      <wp:wrapNone/>
                      <wp:docPr id="43" name="矩形 43"/>
                      <wp:cNvGraphicFramePr/>
                      <a:graphic xmlns:a="http://schemas.openxmlformats.org/drawingml/2006/main">
                        <a:graphicData uri="http://schemas.microsoft.com/office/word/2010/wordprocessingShape">
                          <wps:wsp>
                            <wps:cNvSpPr/>
                            <wps:spPr>
                              <a:xfrm>
                                <a:off x="0" y="0"/>
                                <a:ext cx="108712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FBD75B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按流程拨付</w:t>
                                  </w:r>
                                </w:p>
                              </w:txbxContent>
                            </wps:txbx>
                            <wps:bodyPr upright="1"/>
                          </wps:wsp>
                        </a:graphicData>
                      </a:graphic>
                    </wp:anchor>
                  </w:drawing>
                </mc:Choice>
                <mc:Fallback>
                  <w:pict>
                    <v:rect id="_x0000_s1026" o:spid="_x0000_s1026" o:spt="1" style="position:absolute;left:0pt;margin-left:4.3pt;margin-top:172.3pt;height:23.4pt;width:85.6pt;z-index:251681792;mso-width-relative:page;mso-height-relative:page;" fillcolor="#FFFFFF" filled="t" stroked="t" coordsize="21600,21600" o:gfxdata="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S5+6b1wAAAAkBAAAPAAAAAAAAAAEAIAAAACIA&#10;AABkcnMvZG93bnJldi54bWxQSwECFAAUAAAACACHTuJAiZkiFgoCAAA5BAAADgAAAAAAAAABACAA&#10;AAAmAQAAZHJzL2Uyb0RvYy54bWxQSwUGAAAAAAYABgBZAQAAogUAAAAA&#10;">
                      <v:fill on="t" focussize="0,0"/>
                      <v:stroke color="#000000" joinstyle="miter"/>
                      <v:imagedata o:title=""/>
                      <o:lock v:ext="edit" aspectratio="f"/>
                      <v:textbox>
                        <w:txbxContent>
                          <w:p w14:paraId="6FBD75B6">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按流程拨付</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80768" behindDoc="0" locked="0" layoutInCell="1" allowOverlap="1">
                      <wp:simplePos x="0" y="0"/>
                      <wp:positionH relativeFrom="column">
                        <wp:posOffset>429260</wp:posOffset>
                      </wp:positionH>
                      <wp:positionV relativeFrom="paragraph">
                        <wp:posOffset>1342390</wp:posOffset>
                      </wp:positionV>
                      <wp:extent cx="5715" cy="812165"/>
                      <wp:effectExtent l="33020" t="0" r="37465" b="6985"/>
                      <wp:wrapNone/>
                      <wp:docPr id="42" name="直接连接符 42"/>
                      <wp:cNvGraphicFramePr/>
                      <a:graphic xmlns:a="http://schemas.openxmlformats.org/drawingml/2006/main">
                        <a:graphicData uri="http://schemas.microsoft.com/office/word/2010/wordprocessingShape">
                          <wps:wsp>
                            <wps:cNvCnPr/>
                            <wps:spPr>
                              <a:xfrm>
                                <a:off x="0" y="0"/>
                                <a:ext cx="5715" cy="81216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33.8pt;margin-top:105.7pt;height:63.95pt;width:0.45pt;z-index:251680768;mso-width-relative:page;mso-height-relative:page;" filled="f" stroked="t" coordsize="21600,21600" o:gfxdata="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wVy7bAAAACQEAAA8AAAAAAAAAAQAgAAAAIgAAAGRy&#10;cy9kb3ducmV2LnhtbFBLAQIUABQAAAAIAIdO4kDVdYlhAgIAAPoDAAAOAAAAAAAAAAEAIAAAACoB&#10;AABkcnMvZTJvRG9jLnhtbFBLBQYAAAAABgAGAFkBAACeBQ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9744" behindDoc="0" locked="0" layoutInCell="1" allowOverlap="1">
                      <wp:simplePos x="0" y="0"/>
                      <wp:positionH relativeFrom="column">
                        <wp:posOffset>925830</wp:posOffset>
                      </wp:positionH>
                      <wp:positionV relativeFrom="paragraph">
                        <wp:posOffset>1004570</wp:posOffset>
                      </wp:positionV>
                      <wp:extent cx="720725" cy="297180"/>
                      <wp:effectExtent l="4445" t="4445" r="17780" b="22225"/>
                      <wp:wrapNone/>
                      <wp:docPr id="41" name="矩形 41"/>
                      <wp:cNvGraphicFramePr/>
                      <a:graphic xmlns:a="http://schemas.openxmlformats.org/drawingml/2006/main">
                        <a:graphicData uri="http://schemas.microsoft.com/office/word/2010/wordprocessingShape">
                          <wps:wsp>
                            <wps:cNvSpPr/>
                            <wps:spPr>
                              <a:xfrm>
                                <a:off x="0" y="0"/>
                                <a:ext cx="720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B2D971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有异议</w:t>
                                  </w:r>
                                </w:p>
                              </w:txbxContent>
                            </wps:txbx>
                            <wps:bodyPr upright="1"/>
                          </wps:wsp>
                        </a:graphicData>
                      </a:graphic>
                    </wp:anchor>
                  </w:drawing>
                </mc:Choice>
                <mc:Fallback>
                  <w:pict>
                    <v:rect id="_x0000_s1026" o:spid="_x0000_s1026" o:spt="1" style="position:absolute;left:0pt;margin-left:72.9pt;margin-top:79.1pt;height:23.4pt;width:56.75pt;z-index:251679744;mso-width-relative:page;mso-height-relative:page;" fillcolor="#FFFFFF" filled="t" stroked="t" coordsize="21600,21600" o:gfxdata="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KSS/k2AAAAAsBAAAPAAAAAAAAAAEAIAAAACIA&#10;AABkcnMvZG93bnJldi54bWxQSwECFAAUAAAACACHTuJAb6OWeAkCAAA4BAAADgAAAAAAAAABACAA&#10;AAAnAQAAZHJzL2Uyb0RvYy54bWxQSwUGAAAAAAYABgBZAQAAogUAAAAA&#10;">
                      <v:fill on="t" focussize="0,0"/>
                      <v:stroke color="#000000" joinstyle="miter"/>
                      <v:imagedata o:title=""/>
                      <o:lock v:ext="edit" aspectratio="f"/>
                      <v:textbox>
                        <w:txbxContent>
                          <w:p w14:paraId="5B2D9714">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有异议</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8720" behindDoc="0" locked="0" layoutInCell="1" allowOverlap="1">
                      <wp:simplePos x="0" y="0"/>
                      <wp:positionH relativeFrom="column">
                        <wp:posOffset>1041400</wp:posOffset>
                      </wp:positionH>
                      <wp:positionV relativeFrom="paragraph">
                        <wp:posOffset>726440</wp:posOffset>
                      </wp:positionV>
                      <wp:extent cx="6350" cy="233045"/>
                      <wp:effectExtent l="33655" t="0" r="36195" b="14605"/>
                      <wp:wrapNone/>
                      <wp:docPr id="40" name="直接连接符 40"/>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82pt;margin-top:57.2pt;height:18.35pt;width:0.5pt;z-index:251678720;mso-width-relative:page;mso-height-relative:page;" filled="f" stroked="t" coordsize="21600,21600" o:gfxdata="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ZTHp2AAAAAsBAAAPAAAAAAAAAAEAIAAAACIAAABkcnMv&#10;ZG93bnJldi54bWxQSwECFAAUAAAACACHTuJAiu2zSgMCAAD6AwAADgAAAAAAAAABACAAAAAn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7696" behindDoc="0" locked="0" layoutInCell="1" allowOverlap="1">
                      <wp:simplePos x="0" y="0"/>
                      <wp:positionH relativeFrom="column">
                        <wp:posOffset>132080</wp:posOffset>
                      </wp:positionH>
                      <wp:positionV relativeFrom="paragraph">
                        <wp:posOffset>1004570</wp:posOffset>
                      </wp:positionV>
                      <wp:extent cx="720725" cy="297180"/>
                      <wp:effectExtent l="4445" t="4445" r="17780" b="22225"/>
                      <wp:wrapNone/>
                      <wp:docPr id="39" name="矩形 39"/>
                      <wp:cNvGraphicFramePr/>
                      <a:graphic xmlns:a="http://schemas.openxmlformats.org/drawingml/2006/main">
                        <a:graphicData uri="http://schemas.microsoft.com/office/word/2010/wordprocessingShape">
                          <wps:wsp>
                            <wps:cNvSpPr/>
                            <wps:spPr>
                              <a:xfrm>
                                <a:off x="0" y="0"/>
                                <a:ext cx="72072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B793D6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无异议</w:t>
                                  </w:r>
                                </w:p>
                              </w:txbxContent>
                            </wps:txbx>
                            <wps:bodyPr upright="1"/>
                          </wps:wsp>
                        </a:graphicData>
                      </a:graphic>
                    </wp:anchor>
                  </w:drawing>
                </mc:Choice>
                <mc:Fallback>
                  <w:pict>
                    <v:rect id="_x0000_s1026" o:spid="_x0000_s1026" o:spt="1" style="position:absolute;left:0pt;margin-left:10.4pt;margin-top:79.1pt;height:23.4pt;width:56.75pt;z-index:251677696;mso-width-relative:page;mso-height-relative:page;" fillcolor="#FFFFFF" filled="t" stroked="t" coordsize="21600,21600" o:gfxdata="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&#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UhHKK1gAAAAoBAAAPAAAAAAAAAAEAIAAAACIAAABk&#10;cnMvZG93bnJldi54bWxQSwECFAAUAAAACACHTuJAgXiiqQgCAAA4BAAADgAAAAAAAAABACAAAAAl&#10;AQAAZHJzL2Uyb0RvYy54bWxQSwUGAAAAAAYABgBZAQAAnwUAAAAA&#10;">
                      <v:fill on="t" focussize="0,0"/>
                      <v:stroke color="#000000" joinstyle="miter"/>
                      <v:imagedata o:title=""/>
                      <o:lock v:ext="edit" aspectratio="f"/>
                      <v:textbox>
                        <w:txbxContent>
                          <w:p w14:paraId="1B793D6D">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无异议</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6672" behindDoc="0" locked="0" layoutInCell="1" allowOverlap="1">
                      <wp:simplePos x="0" y="0"/>
                      <wp:positionH relativeFrom="column">
                        <wp:posOffset>596900</wp:posOffset>
                      </wp:positionH>
                      <wp:positionV relativeFrom="paragraph">
                        <wp:posOffset>713740</wp:posOffset>
                      </wp:positionV>
                      <wp:extent cx="6350" cy="233045"/>
                      <wp:effectExtent l="33655" t="0" r="36195" b="14605"/>
                      <wp:wrapNone/>
                      <wp:docPr id="38" name="直接连接符 38"/>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47pt;margin-top:56.2pt;height:18.35pt;width:0.5pt;z-index:251676672;mso-width-relative:page;mso-height-relative:page;" filled="f" stroked="t" coordsize="21600,21600" o:gfxdata="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yqtVD2QAAAAkBAAAPAAAAAAAAAAEAIAAAACIAAABkcnMv&#10;ZG93bnJldi54bWxQSwECFAAUAAAACACHTuJADY72ewICAAD6AwAADgAAAAAAAAABACAAAAAoAQAA&#10;ZHJzL2Uyb0RvYy54bWxQSwUGAAAAAAYABgBZAQAAnAUAAAAA&#10;">
                      <v:fill on="f" focussize="0,0"/>
                      <v:stroke color="#000000" joinstyle="round" endarrow="block"/>
                      <v:imagedata o:title=""/>
                      <o:lock v:ext="edit" aspectratio="f"/>
                    </v:line>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5648" behindDoc="0" locked="0" layoutInCell="1" allowOverlap="1">
                      <wp:simplePos x="0" y="0"/>
                      <wp:positionH relativeFrom="column">
                        <wp:posOffset>499745</wp:posOffset>
                      </wp:positionH>
                      <wp:positionV relativeFrom="paragraph">
                        <wp:posOffset>382270</wp:posOffset>
                      </wp:positionV>
                      <wp:extent cx="638810" cy="297180"/>
                      <wp:effectExtent l="4445" t="4445" r="23495" b="22225"/>
                      <wp:wrapNone/>
                      <wp:docPr id="16" name="矩形 16"/>
                      <wp:cNvGraphicFramePr/>
                      <a:graphic xmlns:a="http://schemas.openxmlformats.org/drawingml/2006/main">
                        <a:graphicData uri="http://schemas.microsoft.com/office/word/2010/wordprocessingShape">
                          <wps:wsp>
                            <wps:cNvSpPr/>
                            <wps:spPr>
                              <a:xfrm>
                                <a:off x="0" y="0"/>
                                <a:ext cx="63881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5EBA70F">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公示</w:t>
                                  </w:r>
                                </w:p>
                              </w:txbxContent>
                            </wps:txbx>
                            <wps:bodyPr upright="1"/>
                          </wps:wsp>
                        </a:graphicData>
                      </a:graphic>
                    </wp:anchor>
                  </w:drawing>
                </mc:Choice>
                <mc:Fallback>
                  <w:pict>
                    <v:rect id="_x0000_s1026" o:spid="_x0000_s1026" o:spt="1" style="position:absolute;left:0pt;margin-left:39.35pt;margin-top:30.1pt;height:23.4pt;width:50.3pt;z-index:251675648;mso-width-relative:page;mso-height-relative:page;" fillcolor="#FFFFFF" filled="t" stroked="t" coordsize="21600,21600" o:gfxdata="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Ft9bXAAAACQEAAA8AAAAAAAAAAQAgAAAAIgAA&#10;AGRycy9kb3ducmV2LnhtbFBLAQIUABQAAAAIAIdO4kB6o/F7CQIAADgEAAAOAAAAAAAAAAEAIAAA&#10;ACYBAABkcnMvZTJvRG9jLnhtbFBLBQYAAAAABgAGAFkBAAChBQAAAAA=&#10;">
                      <v:fill on="t" focussize="0,0"/>
                      <v:stroke color="#000000" joinstyle="miter"/>
                      <v:imagedata o:title=""/>
                      <o:lock v:ext="edit" aspectratio="f"/>
                      <v:textbox>
                        <w:txbxContent>
                          <w:p w14:paraId="75EBA70F">
                            <w:pPr>
                              <w:jc w:val="center"/>
                              <w:rPr>
                                <w:rFonts w:hint="default" w:ascii="仿宋_GB2312" w:eastAsia="仿宋_GB2312"/>
                                <w:sz w:val="24"/>
                                <w:szCs w:val="24"/>
                                <w:lang w:val="en-US" w:eastAsia="zh-CN"/>
                              </w:rPr>
                            </w:pPr>
                            <w:r>
                              <w:rPr>
                                <w:rFonts w:hint="eastAsia" w:ascii="仿宋_GB2312" w:eastAsia="仿宋_GB2312"/>
                                <w:sz w:val="24"/>
                                <w:szCs w:val="24"/>
                                <w:lang w:val="en-US" w:eastAsia="zh-CN"/>
                              </w:rPr>
                              <w:t>公示</w:t>
                            </w:r>
                          </w:p>
                        </w:txbxContent>
                      </v:textbox>
                    </v:rect>
                  </w:pict>
                </mc:Fallback>
              </mc:AlternateContent>
            </w:r>
            <w:r>
              <w:rPr>
                <w:rFonts w:hint="default" w:ascii="Times New Roman" w:hAnsi="Times New Roman" w:eastAsia="仿宋_GB2312" w:cs="Times New Roman"/>
                <w:color w:val="auto"/>
                <w:sz w:val="21"/>
                <w:szCs w:val="21"/>
                <w:highlight w:val="none"/>
              </w:rPr>
              <mc:AlternateContent>
                <mc:Choice Requires="wps">
                  <w:drawing>
                    <wp:anchor distT="0" distB="0" distL="114300" distR="114300" simplePos="0" relativeHeight="251674624" behindDoc="0" locked="0" layoutInCell="1" allowOverlap="1">
                      <wp:simplePos x="0" y="0"/>
                      <wp:positionH relativeFrom="column">
                        <wp:posOffset>787400</wp:posOffset>
                      </wp:positionH>
                      <wp:positionV relativeFrom="paragraph">
                        <wp:posOffset>97790</wp:posOffset>
                      </wp:positionV>
                      <wp:extent cx="6350" cy="233045"/>
                      <wp:effectExtent l="33655" t="0" r="36195" b="14605"/>
                      <wp:wrapNone/>
                      <wp:docPr id="14" name="直接连接符 14"/>
                      <wp:cNvGraphicFramePr/>
                      <a:graphic xmlns:a="http://schemas.openxmlformats.org/drawingml/2006/main">
                        <a:graphicData uri="http://schemas.microsoft.com/office/word/2010/wordprocessingShape">
                          <wps:wsp>
                            <wps:cNvCnPr/>
                            <wps:spPr>
                              <a:xfrm>
                                <a:off x="0" y="0"/>
                                <a:ext cx="6350" cy="23304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62pt;margin-top:7.7pt;height:18.35pt;width:0.5pt;z-index:251674624;mso-width-relative:page;mso-height-relative:page;" filled="f" stroked="t" coordsize="21600,21600" o:gfxdata="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9WJcNkAAAAJAQAADwAAAAAAAAABACAAAAAiAAAAZHJz&#10;L2Rvd25yZXYueG1sUEsBAhQAFAAAAAgAh07iQMGOwecDAgAA+gMAAA4AAAAAAAAAAQAgAAAAKAEA&#10;AGRycy9lMm9Eb2MueG1sUEsFBgAAAAAGAAYAWQEAAJ0FAAAAAA==&#10;">
                      <v:fill on="f" focussize="0,0"/>
                      <v:stroke color="#000000" joinstyle="round" endarrow="block"/>
                      <v:imagedata o:title=""/>
                      <o:lock v:ext="edit" aspectratio="f"/>
                    </v:line>
                  </w:pict>
                </mc:Fallback>
              </mc:AlternateContent>
            </w:r>
          </w:p>
        </w:tc>
        <w:tc>
          <w:tcPr>
            <w:tcW w:w="3052" w:type="dxa"/>
            <w:vAlign w:val="center"/>
          </w:tcPr>
          <w:p w14:paraId="0FF60D31">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申报顺序</w:t>
            </w:r>
          </w:p>
          <w:p w14:paraId="3C63CE6D">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售票规模情况；</w:t>
            </w:r>
          </w:p>
          <w:p w14:paraId="43F4F718">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）市场影响力情况；</w:t>
            </w:r>
          </w:p>
          <w:p w14:paraId="2409A22C">
            <w:pPr>
              <w:pageBreakBefore w:val="0"/>
              <w:widowControl w:val="0"/>
              <w:kinsoku/>
              <w:wordWrap/>
              <w:overflowPunct/>
              <w:topLinePunct w:val="0"/>
              <w:autoSpaceDE/>
              <w:autoSpaceDN/>
              <w:bidi w:val="0"/>
              <w:adjustRightInd w:val="0"/>
              <w:snapToGrid w:val="0"/>
              <w:spacing w:line="240" w:lineRule="auto"/>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）申请补助规模情况</w:t>
            </w:r>
            <w:r>
              <w:rPr>
                <w:rFonts w:hint="default" w:ascii="Times New Roman" w:hAnsi="Times New Roman" w:eastAsia="仿宋_GB2312" w:cs="Times New Roman"/>
                <w:color w:val="auto"/>
                <w:sz w:val="32"/>
                <w:szCs w:val="32"/>
                <w:highlight w:val="none"/>
                <w:lang w:eastAsia="zh-CN"/>
              </w:rPr>
              <w:t>。</w:t>
            </w:r>
          </w:p>
          <w:p w14:paraId="1E8453A4">
            <w:pPr>
              <w:pStyle w:val="2"/>
              <w:pageBreakBefore w:val="0"/>
              <w:widowControl w:val="0"/>
              <w:numPr>
                <w:ilvl w:val="0"/>
                <w:numId w:val="0"/>
              </w:numPr>
              <w:kinsoku/>
              <w:wordWrap/>
              <w:overflowPunct/>
              <w:topLinePunct w:val="0"/>
              <w:autoSpaceDE/>
              <w:autoSpaceDN/>
              <w:bidi w:val="0"/>
              <w:adjustRightInd w:val="0"/>
              <w:snapToGrid w:val="0"/>
              <w:spacing w:line="240" w:lineRule="auto"/>
              <w:ind w:left="660"/>
              <w:jc w:val="both"/>
              <w:textAlignment w:val="auto"/>
              <w:rPr>
                <w:rFonts w:hint="default" w:ascii="Times New Roman" w:hAnsi="Times New Roman" w:cs="Times New Roman"/>
                <w:color w:val="auto"/>
                <w:sz w:val="21"/>
                <w:szCs w:val="21"/>
                <w:highlight w:val="none"/>
              </w:rPr>
            </w:pPr>
          </w:p>
          <w:p w14:paraId="6AF1A0E9">
            <w:pPr>
              <w:pStyle w:val="2"/>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default" w:ascii="Times New Roman" w:hAnsi="Times New Roman" w:cs="Times New Roman"/>
                <w:color w:val="auto"/>
                <w:sz w:val="21"/>
                <w:szCs w:val="21"/>
                <w:highlight w:val="none"/>
              </w:rPr>
            </w:pPr>
          </w:p>
        </w:tc>
      </w:tr>
    </w:tbl>
    <w:p w14:paraId="1B95424D">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w:t>
      </w:r>
    </w:p>
    <w:p w14:paraId="4483AD7E">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剧场类演出项目申报材料清单</w:t>
      </w:r>
    </w:p>
    <w:p w14:paraId="14370FC0">
      <w:pPr>
        <w:pStyle w:val="2"/>
        <w:numPr>
          <w:ilvl w:val="0"/>
          <w:numId w:val="0"/>
        </w:numPr>
        <w:rPr>
          <w:rFonts w:hint="default" w:ascii="Times New Roman" w:hAnsi="Times New Roman" w:cs="Times New Roman"/>
          <w:color w:val="auto"/>
          <w:highlight w:val="none"/>
        </w:rPr>
      </w:pPr>
    </w:p>
    <w:p w14:paraId="086617A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楷体_GB2312" w:cs="Times New Roman"/>
          <w:color w:val="auto"/>
          <w:sz w:val="32"/>
          <w:szCs w:val="32"/>
          <w:highlight w:val="none"/>
          <w:lang w:val="en-US" w:eastAsia="zh-CN"/>
        </w:rPr>
      </w:pPr>
    </w:p>
    <w:p w14:paraId="290BB937">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4146FEB0">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二、申报单位本轮次申报项目汇总表（见附件3-1）</w:t>
      </w:r>
    </w:p>
    <w:p w14:paraId="04B28F5B">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w:t>
      </w:r>
      <w:r>
        <w:rPr>
          <w:rFonts w:hint="eastAsia" w:ascii="Times New Roman" w:hAnsi="Times New Roman" w:eastAsia="仿宋_GB2312" w:cs="Times New Roman"/>
          <w:color w:val="auto"/>
          <w:sz w:val="32"/>
          <w:szCs w:val="32"/>
          <w:highlight w:val="none"/>
          <w:lang w:val="en-US" w:eastAsia="zh-CN"/>
        </w:rPr>
        <w:t>2025</w:t>
      </w:r>
      <w:r>
        <w:rPr>
          <w:rFonts w:hint="default" w:ascii="Times New Roman" w:hAnsi="Times New Roman" w:eastAsia="仿宋_GB2312" w:cs="Times New Roman"/>
          <w:color w:val="auto"/>
          <w:sz w:val="32"/>
          <w:szCs w:val="32"/>
          <w:highlight w:val="none"/>
          <w:lang w:val="en-US" w:eastAsia="zh-CN"/>
        </w:rPr>
        <w:t>“广西有戏”</w:t>
      </w:r>
      <w:r>
        <w:rPr>
          <w:rFonts w:hint="eastAsia" w:ascii="Times New Roman" w:hAnsi="Times New Roman" w:eastAsia="仿宋_GB2312"/>
          <w:sz w:val="32"/>
          <w:szCs w:val="32"/>
        </w:rPr>
        <w:t>缤纷演艺年</w:t>
      </w:r>
      <w:r>
        <w:rPr>
          <w:rFonts w:hint="default" w:ascii="Times New Roman" w:hAnsi="Times New Roman" w:eastAsia="仿宋_GB2312" w:cs="Times New Roman"/>
          <w:color w:val="auto"/>
          <w:sz w:val="32"/>
          <w:szCs w:val="32"/>
          <w:highlight w:val="none"/>
          <w:lang w:val="en-US" w:eastAsia="zh-CN"/>
        </w:rPr>
        <w:t>剧场类演出项目补助申报书（见附件3-2）</w:t>
      </w:r>
    </w:p>
    <w:p w14:paraId="31CEE880">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四、剧场（演艺经纪机构）与剧目演出方项目合同复印件</w:t>
      </w:r>
    </w:p>
    <w:p w14:paraId="43D53805">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五、项目演出经营许可批文</w:t>
      </w:r>
    </w:p>
    <w:p w14:paraId="75476282">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六、申报单位（企业）承诺书（见附件7）</w:t>
      </w:r>
    </w:p>
    <w:p w14:paraId="662FBA3C">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七、无违法违规记录声明（见附件8）</w:t>
      </w:r>
    </w:p>
    <w:p w14:paraId="644670B3">
      <w:pPr>
        <w:pStyle w:val="2"/>
        <w:pageBreakBefore w:val="0"/>
        <w:widowControl/>
        <w:numPr>
          <w:ilvl w:val="-1"/>
          <w:numId w:val="0"/>
        </w:numPr>
        <w:kinsoku/>
        <w:wordWrap/>
        <w:overflowPunct/>
        <w:topLinePunct w:val="0"/>
        <w:autoSpaceDE/>
        <w:autoSpaceDN/>
        <w:bidi w:val="0"/>
        <w:adjustRightInd w:val="0"/>
        <w:snapToGrid w:val="0"/>
        <w:spacing w:line="580" w:lineRule="exact"/>
        <w:ind w:left="660" w:firstLine="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八、剧目类的需提交剧本</w:t>
      </w:r>
    </w:p>
    <w:p w14:paraId="5FA59C4B">
      <w:pPr>
        <w:pStyle w:val="2"/>
        <w:pageBreakBefore w:val="0"/>
        <w:widowControl/>
        <w:numPr>
          <w:ilvl w:val="-1"/>
          <w:numId w:val="0"/>
        </w:numPr>
        <w:kinsoku/>
        <w:wordWrap/>
        <w:overflowPunct/>
        <w:topLinePunct w:val="0"/>
        <w:autoSpaceDE/>
        <w:autoSpaceDN/>
        <w:bidi w:val="0"/>
        <w:adjustRightInd w:val="0"/>
        <w:snapToGrid w:val="0"/>
        <w:spacing w:line="580" w:lineRule="exact"/>
        <w:ind w:left="660" w:firstLine="0"/>
        <w:textAlignment w:val="auto"/>
        <w:rPr>
          <w:rFonts w:hint="default"/>
          <w:color w:val="auto"/>
          <w:lang w:val="en-US" w:eastAsia="zh-CN"/>
        </w:rPr>
      </w:pPr>
      <w:r>
        <w:rPr>
          <w:rFonts w:hint="eastAsia" w:ascii="Times New Roman" w:hAnsi="Times New Roman" w:eastAsia="仿宋_GB2312" w:cs="Times New Roman"/>
          <w:color w:val="auto"/>
          <w:sz w:val="32"/>
          <w:szCs w:val="32"/>
          <w:highlight w:val="none"/>
          <w:lang w:val="en-US" w:eastAsia="zh-CN"/>
        </w:rPr>
        <w:t>九、售票平台项目销售页截图（包含票档、优惠政策等信息）</w:t>
      </w:r>
    </w:p>
    <w:p w14:paraId="5B1712F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44C1D77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B7269AE">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946CCA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84B58FA">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3AFB8CF">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86BAA54">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sectPr>
          <w:footerReference r:id="rId3" w:type="default"/>
          <w:pgSz w:w="11906" w:h="16838"/>
          <w:pgMar w:top="2098" w:right="1474" w:bottom="1984" w:left="1587" w:header="851" w:footer="992" w:gutter="0"/>
          <w:pgNumType w:fmt="decimal"/>
          <w:cols w:space="720" w:num="1"/>
          <w:docGrid w:type="lines" w:linePitch="312" w:charSpace="0"/>
        </w:sectPr>
      </w:pPr>
    </w:p>
    <w:p w14:paraId="7D5A7ED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附件3-1</w:t>
      </w:r>
    </w:p>
    <w:p w14:paraId="45C84714">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2025“广西有戏”缤纷演艺年剧场类演出项目补助申报汇总表</w:t>
      </w:r>
    </w:p>
    <w:p w14:paraId="70FD28BE">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523075DE">
      <w:pPr>
        <w:keepNext w:val="0"/>
        <w:keepLines w:val="0"/>
        <w:pageBreakBefore w:val="0"/>
        <w:tabs>
          <w:tab w:val="left" w:pos="10252"/>
        </w:tabs>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申报单位/企业（盖章）</w:t>
      </w:r>
      <w:r>
        <w:rPr>
          <w:rFonts w:hint="default" w:ascii="Times New Roman" w:hAnsi="Times New Roman" w:eastAsia="仿宋_GB2312" w:cs="Times New Roman"/>
          <w:color w:val="auto"/>
          <w:sz w:val="32"/>
          <w:szCs w:val="32"/>
          <w:highlight w:val="none"/>
          <w:u w:val="single"/>
          <w:lang w:val="en-US" w:eastAsia="zh-CN"/>
        </w:rPr>
        <w:t xml:space="preserve">：                                   </w:t>
      </w:r>
    </w:p>
    <w:tbl>
      <w:tblPr>
        <w:tblStyle w:val="7"/>
        <w:tblpPr w:leftFromText="180" w:rightFromText="180" w:vertAnchor="text" w:horzAnchor="page" w:tblpX="1849" w:tblpY="265"/>
        <w:tblOverlap w:val="never"/>
        <w:tblW w:w="1277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36"/>
        <w:gridCol w:w="1529"/>
        <w:gridCol w:w="1478"/>
        <w:gridCol w:w="982"/>
        <w:gridCol w:w="1355"/>
        <w:gridCol w:w="1547"/>
        <w:gridCol w:w="1404"/>
        <w:gridCol w:w="1567"/>
        <w:gridCol w:w="1222"/>
        <w:gridCol w:w="1051"/>
      </w:tblGrid>
      <w:tr w14:paraId="187CD5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3" w:hRule="atLeast"/>
        </w:trPr>
        <w:tc>
          <w:tcPr>
            <w:tcW w:w="636" w:type="dxa"/>
            <w:vAlign w:val="center"/>
          </w:tcPr>
          <w:p w14:paraId="1B428E2B">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1529" w:type="dxa"/>
            <w:vAlign w:val="center"/>
          </w:tcPr>
          <w:p w14:paraId="34EF0E87">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演出</w:t>
            </w:r>
          </w:p>
          <w:p w14:paraId="701E42A7">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剧目</w:t>
            </w:r>
          </w:p>
        </w:tc>
        <w:tc>
          <w:tcPr>
            <w:tcW w:w="1478" w:type="dxa"/>
            <w:vAlign w:val="center"/>
          </w:tcPr>
          <w:p w14:paraId="51D4A9B9">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演出单位/机构</w:t>
            </w:r>
          </w:p>
        </w:tc>
        <w:tc>
          <w:tcPr>
            <w:tcW w:w="982" w:type="dxa"/>
            <w:vAlign w:val="center"/>
          </w:tcPr>
          <w:p w14:paraId="58786A75">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舞台演</w:t>
            </w:r>
          </w:p>
          <w:p w14:paraId="7DF04485">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员人数</w:t>
            </w:r>
          </w:p>
        </w:tc>
        <w:tc>
          <w:tcPr>
            <w:tcW w:w="1355" w:type="dxa"/>
            <w:vAlign w:val="center"/>
          </w:tcPr>
          <w:p w14:paraId="3145E847">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演出剧场</w:t>
            </w:r>
          </w:p>
        </w:tc>
        <w:tc>
          <w:tcPr>
            <w:tcW w:w="1547" w:type="dxa"/>
            <w:vAlign w:val="center"/>
          </w:tcPr>
          <w:p w14:paraId="113D35A0">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剧场观众</w:t>
            </w:r>
          </w:p>
          <w:p w14:paraId="2FF5D19D">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容量（人次）</w:t>
            </w:r>
          </w:p>
        </w:tc>
        <w:tc>
          <w:tcPr>
            <w:tcW w:w="1404" w:type="dxa"/>
            <w:vAlign w:val="center"/>
          </w:tcPr>
          <w:p w14:paraId="6FC5B4F2">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票务发售数</w:t>
            </w:r>
          </w:p>
          <w:p w14:paraId="07007E05">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  张/场）</w:t>
            </w:r>
          </w:p>
        </w:tc>
        <w:tc>
          <w:tcPr>
            <w:tcW w:w="1567" w:type="dxa"/>
            <w:vAlign w:val="center"/>
          </w:tcPr>
          <w:p w14:paraId="28824304">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享受专属卡优惠政策票数</w:t>
            </w:r>
          </w:p>
        </w:tc>
        <w:tc>
          <w:tcPr>
            <w:tcW w:w="1222" w:type="dxa"/>
            <w:vAlign w:val="center"/>
          </w:tcPr>
          <w:p w14:paraId="44FDE7B1">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演出</w:t>
            </w:r>
          </w:p>
          <w:p w14:paraId="20BC35F0">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排期</w:t>
            </w:r>
          </w:p>
        </w:tc>
        <w:tc>
          <w:tcPr>
            <w:tcW w:w="1051" w:type="dxa"/>
            <w:vAlign w:val="center"/>
          </w:tcPr>
          <w:p w14:paraId="0677E299">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演出</w:t>
            </w:r>
          </w:p>
          <w:p w14:paraId="1AEEB170">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lang w:val="en-US" w:eastAsia="zh-CN"/>
              </w:rPr>
              <w:t>场次</w:t>
            </w:r>
          </w:p>
        </w:tc>
      </w:tr>
      <w:tr w14:paraId="5C8BE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636" w:type="dxa"/>
            <w:vAlign w:val="center"/>
          </w:tcPr>
          <w:p w14:paraId="3E1C8560">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1529" w:type="dxa"/>
            <w:vAlign w:val="top"/>
          </w:tcPr>
          <w:p w14:paraId="7D0CE8CE">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78" w:type="dxa"/>
            <w:vAlign w:val="top"/>
          </w:tcPr>
          <w:p w14:paraId="5F068F2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982" w:type="dxa"/>
            <w:vAlign w:val="top"/>
          </w:tcPr>
          <w:p w14:paraId="6A9A98BC">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355" w:type="dxa"/>
            <w:vAlign w:val="top"/>
          </w:tcPr>
          <w:p w14:paraId="24D82A8C">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47" w:type="dxa"/>
            <w:vAlign w:val="top"/>
          </w:tcPr>
          <w:p w14:paraId="3A4084B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04" w:type="dxa"/>
            <w:vAlign w:val="top"/>
          </w:tcPr>
          <w:p w14:paraId="04661B73">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67" w:type="dxa"/>
            <w:vAlign w:val="top"/>
          </w:tcPr>
          <w:p w14:paraId="5AC65702">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222" w:type="dxa"/>
            <w:vAlign w:val="top"/>
          </w:tcPr>
          <w:p w14:paraId="57DEA411">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051" w:type="dxa"/>
            <w:vAlign w:val="top"/>
          </w:tcPr>
          <w:p w14:paraId="3A5F5F9A">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r>
      <w:tr w14:paraId="687D4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636" w:type="dxa"/>
            <w:vAlign w:val="center"/>
          </w:tcPr>
          <w:p w14:paraId="1311C101">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1529" w:type="dxa"/>
            <w:vAlign w:val="top"/>
          </w:tcPr>
          <w:p w14:paraId="6494C78A">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78" w:type="dxa"/>
            <w:vAlign w:val="top"/>
          </w:tcPr>
          <w:p w14:paraId="2D08093B">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982" w:type="dxa"/>
            <w:vAlign w:val="top"/>
          </w:tcPr>
          <w:p w14:paraId="3EAEBD11">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355" w:type="dxa"/>
            <w:vAlign w:val="top"/>
          </w:tcPr>
          <w:p w14:paraId="172A0501">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47" w:type="dxa"/>
            <w:vAlign w:val="top"/>
          </w:tcPr>
          <w:p w14:paraId="7BC62064">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04" w:type="dxa"/>
            <w:vAlign w:val="top"/>
          </w:tcPr>
          <w:p w14:paraId="242D62B2">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67" w:type="dxa"/>
            <w:vAlign w:val="top"/>
          </w:tcPr>
          <w:p w14:paraId="257C37C1">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222" w:type="dxa"/>
            <w:vAlign w:val="top"/>
          </w:tcPr>
          <w:p w14:paraId="34B71153">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051" w:type="dxa"/>
            <w:vAlign w:val="top"/>
          </w:tcPr>
          <w:p w14:paraId="2BE46FCB">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r>
      <w:tr w14:paraId="647D2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636" w:type="dxa"/>
            <w:vAlign w:val="center"/>
          </w:tcPr>
          <w:p w14:paraId="23EDE6C2">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3</w:t>
            </w:r>
          </w:p>
        </w:tc>
        <w:tc>
          <w:tcPr>
            <w:tcW w:w="1529" w:type="dxa"/>
            <w:vAlign w:val="top"/>
          </w:tcPr>
          <w:p w14:paraId="2494C521">
            <w:pPr>
              <w:pStyle w:val="11"/>
              <w:keepNext w:val="0"/>
              <w:keepLines w:val="0"/>
              <w:pageBreakBefore w:val="0"/>
              <w:widowControl w:val="0"/>
              <w:kinsoku/>
              <w:wordWrap/>
              <w:overflowPunct/>
              <w:topLinePunct w:val="0"/>
              <w:autoSpaceDE w:val="0"/>
              <w:autoSpaceDN w:val="0"/>
              <w:bidi w:val="0"/>
              <w:adjustRightInd/>
              <w:spacing w:line="240" w:lineRule="auto"/>
              <w:ind w:left="106"/>
              <w:textAlignment w:val="auto"/>
              <w:rPr>
                <w:rFonts w:hint="default" w:ascii="Times New Roman" w:hAnsi="Times New Roman" w:eastAsia="仿宋_GB2312" w:cs="Times New Roman"/>
                <w:color w:val="auto"/>
                <w:sz w:val="24"/>
                <w:szCs w:val="24"/>
                <w:highlight w:val="none"/>
              </w:rPr>
            </w:pPr>
          </w:p>
        </w:tc>
        <w:tc>
          <w:tcPr>
            <w:tcW w:w="1478" w:type="dxa"/>
            <w:vAlign w:val="top"/>
          </w:tcPr>
          <w:p w14:paraId="362B481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982" w:type="dxa"/>
            <w:vAlign w:val="top"/>
          </w:tcPr>
          <w:p w14:paraId="561DB3BE">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355" w:type="dxa"/>
            <w:vAlign w:val="top"/>
          </w:tcPr>
          <w:p w14:paraId="690D8EE2">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47" w:type="dxa"/>
            <w:vAlign w:val="top"/>
          </w:tcPr>
          <w:p w14:paraId="1142CC0F">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04" w:type="dxa"/>
            <w:vAlign w:val="top"/>
          </w:tcPr>
          <w:p w14:paraId="1A144F4A">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67" w:type="dxa"/>
            <w:vAlign w:val="top"/>
          </w:tcPr>
          <w:p w14:paraId="73B9E515">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222" w:type="dxa"/>
            <w:vAlign w:val="top"/>
          </w:tcPr>
          <w:p w14:paraId="012D44CA">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051" w:type="dxa"/>
            <w:vAlign w:val="top"/>
          </w:tcPr>
          <w:p w14:paraId="0FDC328B">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r>
      <w:tr w14:paraId="01F270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636" w:type="dxa"/>
            <w:vAlign w:val="center"/>
          </w:tcPr>
          <w:p w14:paraId="12D2B9DD">
            <w:pPr>
              <w:pStyle w:val="11"/>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4</w:t>
            </w:r>
          </w:p>
        </w:tc>
        <w:tc>
          <w:tcPr>
            <w:tcW w:w="1529" w:type="dxa"/>
            <w:vAlign w:val="top"/>
          </w:tcPr>
          <w:p w14:paraId="748DD203">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78" w:type="dxa"/>
            <w:vAlign w:val="top"/>
          </w:tcPr>
          <w:p w14:paraId="133D459E">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982" w:type="dxa"/>
            <w:vAlign w:val="top"/>
          </w:tcPr>
          <w:p w14:paraId="23617E0C">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355" w:type="dxa"/>
            <w:vAlign w:val="top"/>
          </w:tcPr>
          <w:p w14:paraId="7E7A9E88">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47" w:type="dxa"/>
            <w:vAlign w:val="top"/>
          </w:tcPr>
          <w:p w14:paraId="14269B66">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04" w:type="dxa"/>
            <w:vAlign w:val="top"/>
          </w:tcPr>
          <w:p w14:paraId="66D11BC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67" w:type="dxa"/>
            <w:vAlign w:val="top"/>
          </w:tcPr>
          <w:p w14:paraId="79599CA3">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222" w:type="dxa"/>
            <w:vAlign w:val="top"/>
          </w:tcPr>
          <w:p w14:paraId="6CC4F019">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051" w:type="dxa"/>
            <w:vAlign w:val="top"/>
          </w:tcPr>
          <w:p w14:paraId="67AA3D0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r>
      <w:tr w14:paraId="3360B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636" w:type="dxa"/>
            <w:vAlign w:val="center"/>
          </w:tcPr>
          <w:p w14:paraId="2BFC5D0D">
            <w:pPr>
              <w:pStyle w:val="11"/>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1529" w:type="dxa"/>
            <w:vAlign w:val="top"/>
          </w:tcPr>
          <w:p w14:paraId="62E62B6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78" w:type="dxa"/>
            <w:vAlign w:val="top"/>
          </w:tcPr>
          <w:p w14:paraId="1900BD42">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982" w:type="dxa"/>
            <w:vAlign w:val="top"/>
          </w:tcPr>
          <w:p w14:paraId="713CD4C2">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355" w:type="dxa"/>
            <w:vAlign w:val="top"/>
          </w:tcPr>
          <w:p w14:paraId="26E3C30D">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47" w:type="dxa"/>
            <w:vAlign w:val="top"/>
          </w:tcPr>
          <w:p w14:paraId="20CEAA3A">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404" w:type="dxa"/>
            <w:vAlign w:val="top"/>
          </w:tcPr>
          <w:p w14:paraId="2F257EFE">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567" w:type="dxa"/>
            <w:vAlign w:val="top"/>
          </w:tcPr>
          <w:p w14:paraId="2FF98F57">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222" w:type="dxa"/>
            <w:vAlign w:val="top"/>
          </w:tcPr>
          <w:p w14:paraId="0E221E74">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c>
          <w:tcPr>
            <w:tcW w:w="1051" w:type="dxa"/>
            <w:vAlign w:val="top"/>
          </w:tcPr>
          <w:p w14:paraId="59B2D5DC">
            <w:pPr>
              <w:pStyle w:val="11"/>
              <w:keepNext w:val="0"/>
              <w:keepLines w:val="0"/>
              <w:pageBreakBefore w:val="0"/>
              <w:widowControl w:val="0"/>
              <w:kinsoku/>
              <w:wordWrap/>
              <w:overflowPunct/>
              <w:topLinePunct w:val="0"/>
              <w:autoSpaceDE w:val="0"/>
              <w:autoSpaceDN w:val="0"/>
              <w:bidi w:val="0"/>
              <w:adjustRightInd/>
              <w:spacing w:line="240" w:lineRule="auto"/>
              <w:textAlignment w:val="auto"/>
              <w:rPr>
                <w:rFonts w:hint="default" w:ascii="Times New Roman" w:hAnsi="Times New Roman" w:eastAsia="仿宋_GB2312" w:cs="Times New Roman"/>
                <w:color w:val="auto"/>
                <w:sz w:val="24"/>
                <w:szCs w:val="24"/>
                <w:highlight w:val="none"/>
              </w:rPr>
            </w:pPr>
          </w:p>
        </w:tc>
      </w:tr>
    </w:tbl>
    <w:p w14:paraId="05459A75">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联系人：       联系电话：                            申报日期：   年   月   日 </w:t>
      </w:r>
    </w:p>
    <w:p w14:paraId="111E2F86">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6838" w:h="11905" w:orient="landscape"/>
          <w:pgMar w:top="1587" w:right="2098" w:bottom="1474" w:left="1984" w:header="850" w:footer="992" w:gutter="0"/>
          <w:pgNumType w:fmt="decimal"/>
          <w:cols w:space="720" w:num="1"/>
          <w:rtlGutter w:val="0"/>
          <w:docGrid w:type="lines" w:linePitch="315" w:charSpace="0"/>
        </w:sectPr>
      </w:pPr>
    </w:p>
    <w:p w14:paraId="7681F2F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附件3-2</w:t>
      </w:r>
    </w:p>
    <w:p w14:paraId="4506FAD5">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2025“广西有戏”缤纷演艺年</w:t>
      </w:r>
    </w:p>
    <w:p w14:paraId="226B8A59">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剧场类演出项目补助申报书</w:t>
      </w:r>
    </w:p>
    <w:p w14:paraId="7F4BAB20">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9A95B77">
      <w:pPr>
        <w:spacing w:line="463" w:lineRule="exact"/>
        <w:ind w:left="1140"/>
        <w:rPr>
          <w:rFonts w:hint="default" w:ascii="Times New Roman" w:hAnsi="Times New Roman" w:eastAsia="楷体_GB2312" w:cs="Times New Roman"/>
          <w:color w:val="auto"/>
          <w:sz w:val="32"/>
          <w:szCs w:val="32"/>
          <w:highlight w:val="none"/>
        </w:rPr>
      </w:pPr>
    </w:p>
    <w:p w14:paraId="2B3C4332">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1B966930">
      <w:pPr>
        <w:spacing w:line="463" w:lineRule="exact"/>
        <w:ind w:left="1140"/>
        <w:rPr>
          <w:rFonts w:hint="default" w:ascii="Times New Roman" w:hAnsi="Times New Roman" w:eastAsia="楷体_GB2312" w:cs="Times New Roman"/>
          <w:color w:val="auto"/>
          <w:spacing w:val="-10"/>
          <w:sz w:val="32"/>
          <w:szCs w:val="32"/>
          <w:highlight w:val="none"/>
        </w:rPr>
      </w:pPr>
    </w:p>
    <w:p w14:paraId="252E666A">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66CE8496">
      <w:pPr>
        <w:spacing w:line="463" w:lineRule="exact"/>
        <w:ind w:left="1140"/>
        <w:rPr>
          <w:rFonts w:hint="default" w:ascii="Times New Roman" w:hAnsi="Times New Roman" w:eastAsia="楷体_GB2312" w:cs="Times New Roman"/>
          <w:color w:val="auto"/>
          <w:spacing w:val="-10"/>
          <w:sz w:val="32"/>
          <w:szCs w:val="32"/>
          <w:highlight w:val="none"/>
        </w:rPr>
      </w:pPr>
    </w:p>
    <w:p w14:paraId="599A7D58">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48AD8BA7">
      <w:pPr>
        <w:spacing w:line="463" w:lineRule="exact"/>
        <w:ind w:left="1140"/>
        <w:rPr>
          <w:rFonts w:hint="default" w:ascii="Times New Roman" w:hAnsi="Times New Roman" w:eastAsia="楷体_GB2312" w:cs="Times New Roman"/>
          <w:color w:val="auto"/>
          <w:spacing w:val="-10"/>
          <w:sz w:val="32"/>
          <w:szCs w:val="32"/>
          <w:highlight w:val="none"/>
        </w:rPr>
      </w:pPr>
    </w:p>
    <w:p w14:paraId="18B04576">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4498980C">
      <w:pPr>
        <w:spacing w:line="463" w:lineRule="exact"/>
        <w:ind w:left="1140"/>
        <w:rPr>
          <w:rFonts w:hint="default" w:ascii="Times New Roman" w:hAnsi="Times New Roman" w:eastAsia="楷体_GB2312" w:cs="Times New Roman"/>
          <w:color w:val="auto"/>
          <w:spacing w:val="-10"/>
          <w:sz w:val="32"/>
          <w:szCs w:val="32"/>
          <w:highlight w:val="none"/>
        </w:rPr>
      </w:pPr>
    </w:p>
    <w:p w14:paraId="64B86780">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所在行政区市</w:t>
      </w:r>
      <w:r>
        <w:rPr>
          <w:rFonts w:hint="default" w:ascii="Times New Roman" w:hAnsi="Times New Roman" w:eastAsia="楷体_GB2312" w:cs="Times New Roman"/>
          <w:color w:val="auto"/>
          <w:spacing w:val="-10"/>
          <w:sz w:val="32"/>
          <w:szCs w:val="32"/>
          <w:highlight w:val="none"/>
        </w:rPr>
        <w:t>级</w:t>
      </w:r>
    </w:p>
    <w:p w14:paraId="1023A9D2">
      <w:pPr>
        <w:spacing w:line="463" w:lineRule="exact"/>
        <w:ind w:left="1140"/>
        <w:rPr>
          <w:rFonts w:hint="default" w:ascii="Times New Roman" w:hAnsi="Times New Roman" w:eastAsia="楷体_GB2312" w:cs="Times New Roman"/>
          <w:color w:val="auto"/>
          <w:spacing w:val="-10"/>
          <w:sz w:val="32"/>
          <w:szCs w:val="32"/>
          <w:highlight w:val="none"/>
        </w:rPr>
      </w:pPr>
    </w:p>
    <w:p w14:paraId="2FD3FF94">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260948B4">
      <w:pPr>
        <w:spacing w:line="463" w:lineRule="exact"/>
        <w:ind w:left="1140"/>
        <w:rPr>
          <w:rFonts w:hint="default" w:ascii="Times New Roman" w:hAnsi="Times New Roman" w:eastAsia="楷体_GB2312" w:cs="Times New Roman"/>
          <w:color w:val="auto"/>
          <w:spacing w:val="-10"/>
          <w:sz w:val="32"/>
          <w:szCs w:val="32"/>
          <w:highlight w:val="none"/>
        </w:rPr>
      </w:pPr>
    </w:p>
    <w:p w14:paraId="38EAE638">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申请日</w:t>
      </w:r>
      <w:r>
        <w:rPr>
          <w:rFonts w:hint="default" w:ascii="Times New Roman" w:hAnsi="Times New Roman" w:eastAsia="楷体_GB2312" w:cs="Times New Roman"/>
          <w:color w:val="auto"/>
          <w:spacing w:val="-10"/>
          <w:sz w:val="32"/>
          <w:szCs w:val="32"/>
          <w:highlight w:val="none"/>
        </w:rPr>
        <w:t>期</w:t>
      </w:r>
    </w:p>
    <w:p w14:paraId="7358F6E5">
      <w:pPr>
        <w:tabs>
          <w:tab w:val="left" w:pos="8055"/>
        </w:tabs>
        <w:ind w:left="1140"/>
        <w:rPr>
          <w:rFonts w:hint="default" w:ascii="Times New Roman" w:hAnsi="Times New Roman" w:eastAsia="楷体_GB2312" w:cs="Times New Roman"/>
          <w:color w:val="auto"/>
          <w:sz w:val="32"/>
          <w:szCs w:val="32"/>
          <w:highlight w:val="none"/>
          <w:u w:val="single"/>
        </w:rPr>
      </w:pPr>
    </w:p>
    <w:p w14:paraId="09D654F5">
      <w:pPr>
        <w:tabs>
          <w:tab w:val="left" w:pos="8055"/>
        </w:tabs>
        <w:ind w:left="1140"/>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88DC4CE">
      <w:pPr>
        <w:pStyle w:val="2"/>
        <w:numPr>
          <w:ilvl w:val="3"/>
          <w:numId w:val="0"/>
        </w:numPr>
        <w:ind w:left="710" w:leftChars="0"/>
        <w:rPr>
          <w:rFonts w:hint="default"/>
        </w:rPr>
      </w:pPr>
    </w:p>
    <w:p w14:paraId="3544A49C">
      <w:pPr>
        <w:rPr>
          <w:rFonts w:hint="default" w:ascii="Times New Roman" w:hAnsi="Times New Roman" w:eastAsia="楷体_GB2312" w:cs="Times New Roman"/>
          <w:color w:val="auto"/>
          <w:sz w:val="32"/>
          <w:szCs w:val="32"/>
          <w:highlight w:val="none"/>
          <w:u w:val="single"/>
        </w:rPr>
      </w:pPr>
    </w:p>
    <w:p w14:paraId="0B0544F2">
      <w:pPr>
        <w:pStyle w:val="2"/>
        <w:numPr>
          <w:ilvl w:val="3"/>
          <w:numId w:val="0"/>
        </w:numPr>
        <w:ind w:left="710" w:leftChars="0"/>
        <w:rPr>
          <w:rFonts w:hint="default"/>
        </w:rPr>
      </w:pPr>
    </w:p>
    <w:p w14:paraId="0BB8CCF0">
      <w:pPr>
        <w:rPr>
          <w:rFonts w:hint="default"/>
        </w:rPr>
      </w:pPr>
    </w:p>
    <w:tbl>
      <w:tblPr>
        <w:tblStyle w:val="7"/>
        <w:tblpPr w:leftFromText="180" w:rightFromText="180" w:vertAnchor="text" w:horzAnchor="page" w:tblpX="1782" w:tblpY="428"/>
        <w:tblOverlap w:val="never"/>
        <w:tblW w:w="91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58"/>
        <w:gridCol w:w="1489"/>
        <w:gridCol w:w="1207"/>
        <w:gridCol w:w="81"/>
        <w:gridCol w:w="372"/>
        <w:gridCol w:w="1020"/>
        <w:gridCol w:w="814"/>
        <w:gridCol w:w="314"/>
        <w:gridCol w:w="809"/>
        <w:gridCol w:w="526"/>
        <w:gridCol w:w="1137"/>
      </w:tblGrid>
      <w:tr w14:paraId="06AAD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25FA9772">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剧目名称</w:t>
            </w:r>
          </w:p>
        </w:tc>
        <w:tc>
          <w:tcPr>
            <w:tcW w:w="7769" w:type="dxa"/>
            <w:gridSpan w:val="10"/>
            <w:vAlign w:val="center"/>
          </w:tcPr>
          <w:p w14:paraId="078932ED">
            <w:pPr>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p>
        </w:tc>
      </w:tr>
      <w:tr w14:paraId="00D00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0C52B3A4">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项目类型</w:t>
            </w:r>
          </w:p>
        </w:tc>
        <w:tc>
          <w:tcPr>
            <w:tcW w:w="7769" w:type="dxa"/>
            <w:gridSpan w:val="10"/>
            <w:vAlign w:val="center"/>
          </w:tcPr>
          <w:p w14:paraId="5F990D0E">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舞剧 □</w:t>
            </w:r>
            <w:r>
              <w:rPr>
                <w:rFonts w:hint="default" w:ascii="Times New Roman" w:hAnsi="Times New Roman" w:eastAsia="仿宋_GB2312" w:cs="Times New Roman"/>
                <w:color w:val="auto"/>
                <w:sz w:val="28"/>
                <w:szCs w:val="28"/>
                <w:highlight w:val="none"/>
                <w:lang w:val="en-US" w:eastAsia="zh-CN"/>
              </w:rPr>
              <w:t xml:space="preserve">歌剧 </w:t>
            </w:r>
            <w:r>
              <w:rPr>
                <w:rFonts w:hint="default" w:ascii="Times New Roman" w:hAnsi="Times New Roman" w:eastAsia="仿宋_GB2312" w:cs="Times New Roman"/>
                <w:color w:val="auto"/>
                <w:sz w:val="28"/>
                <w:szCs w:val="28"/>
                <w:highlight w:val="none"/>
                <w:lang w:eastAsia="zh-CN"/>
              </w:rPr>
              <w:t>□杂技剧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□音乐剧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话剧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整剧</w:t>
            </w:r>
            <w:r>
              <w:rPr>
                <w:rFonts w:hint="default" w:ascii="Times New Roman" w:hAnsi="Times New Roman" w:eastAsia="仿宋_GB2312" w:cs="Times New Roman"/>
                <w:color w:val="auto"/>
                <w:sz w:val="28"/>
                <w:szCs w:val="28"/>
                <w:highlight w:val="none"/>
                <w:lang w:eastAsia="zh-CN"/>
              </w:rPr>
              <w:t>）</w:t>
            </w:r>
          </w:p>
          <w:p w14:paraId="29A4BFF0">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折子戏专场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□交响乐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管弦乐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□儿童剧</w:t>
            </w:r>
          </w:p>
          <w:p w14:paraId="472D9557">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□脱口秀</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□室内乐</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其他 </w:t>
            </w:r>
          </w:p>
        </w:tc>
      </w:tr>
      <w:tr w14:paraId="31C7F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5AD9BC18">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申报单位</w:t>
            </w:r>
          </w:p>
        </w:tc>
        <w:tc>
          <w:tcPr>
            <w:tcW w:w="7769" w:type="dxa"/>
            <w:gridSpan w:val="10"/>
            <w:vAlign w:val="top"/>
          </w:tcPr>
          <w:p w14:paraId="42736A4E">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r>
      <w:tr w14:paraId="70D46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0A804EDA">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2"/>
                <w:szCs w:val="22"/>
                <w:highlight w:val="none"/>
              </w:rPr>
              <w:t>企业注册地址</w:t>
            </w:r>
          </w:p>
        </w:tc>
        <w:tc>
          <w:tcPr>
            <w:tcW w:w="7769" w:type="dxa"/>
            <w:gridSpan w:val="10"/>
            <w:vAlign w:val="top"/>
          </w:tcPr>
          <w:p w14:paraId="3CA5068D">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r>
      <w:tr w14:paraId="1136D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2FDBAC1A">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演出时间</w:t>
            </w:r>
          </w:p>
        </w:tc>
        <w:tc>
          <w:tcPr>
            <w:tcW w:w="7769" w:type="dxa"/>
            <w:gridSpan w:val="10"/>
            <w:vAlign w:val="center"/>
          </w:tcPr>
          <w:p w14:paraId="141175B3">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年  月  日至   年  月  日</w:t>
            </w:r>
          </w:p>
        </w:tc>
      </w:tr>
      <w:tr w14:paraId="12DED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764A529E">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演出地点</w:t>
            </w:r>
          </w:p>
        </w:tc>
        <w:tc>
          <w:tcPr>
            <w:tcW w:w="7769" w:type="dxa"/>
            <w:gridSpan w:val="10"/>
            <w:vAlign w:val="center"/>
          </w:tcPr>
          <w:p w14:paraId="743612C4">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p>
        </w:tc>
      </w:tr>
      <w:tr w14:paraId="48263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77F82831">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2696" w:type="dxa"/>
            <w:gridSpan w:val="2"/>
            <w:vAlign w:val="center"/>
          </w:tcPr>
          <w:p w14:paraId="456F5756">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2601" w:type="dxa"/>
            <w:gridSpan w:val="5"/>
            <w:shd w:val="clear" w:color="auto" w:fill="auto"/>
            <w:vAlign w:val="center"/>
          </w:tcPr>
          <w:p w14:paraId="5D7B0B29">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2472" w:type="dxa"/>
            <w:gridSpan w:val="3"/>
            <w:shd w:val="clear" w:color="auto" w:fill="auto"/>
            <w:vAlign w:val="center"/>
          </w:tcPr>
          <w:p w14:paraId="69921AA3">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27867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shd w:val="clear" w:color="auto" w:fill="auto"/>
            <w:vAlign w:val="center"/>
          </w:tcPr>
          <w:p w14:paraId="6C3FC41F">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2696" w:type="dxa"/>
            <w:gridSpan w:val="2"/>
            <w:shd w:val="clear" w:color="auto" w:fill="auto"/>
            <w:vAlign w:val="center"/>
          </w:tcPr>
          <w:p w14:paraId="750A9F56">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分钟/场</w:t>
            </w:r>
          </w:p>
        </w:tc>
        <w:tc>
          <w:tcPr>
            <w:tcW w:w="2601" w:type="dxa"/>
            <w:gridSpan w:val="5"/>
            <w:shd w:val="clear" w:color="auto" w:fill="auto"/>
            <w:vAlign w:val="center"/>
          </w:tcPr>
          <w:p w14:paraId="4B2087A0">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场馆座位数</w:t>
            </w:r>
          </w:p>
        </w:tc>
        <w:tc>
          <w:tcPr>
            <w:tcW w:w="2472" w:type="dxa"/>
            <w:gridSpan w:val="3"/>
            <w:shd w:val="clear" w:color="auto" w:fill="auto"/>
            <w:vAlign w:val="center"/>
          </w:tcPr>
          <w:p w14:paraId="7E01F4D9">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人</w:t>
            </w:r>
          </w:p>
        </w:tc>
      </w:tr>
      <w:tr w14:paraId="0A8B0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9171" w:type="dxa"/>
            <w:gridSpan w:val="12"/>
            <w:shd w:val="clear" w:color="auto" w:fill="auto"/>
            <w:vAlign w:val="center"/>
          </w:tcPr>
          <w:p w14:paraId="7A06EBBF">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票务发售计划</w:t>
            </w:r>
          </w:p>
          <w:p w14:paraId="3B068FF3">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*平均票价=∑各票档定价/</w:t>
            </w:r>
            <w:r>
              <w:rPr>
                <w:rFonts w:hint="eastAsia" w:ascii="Times New Roman" w:hAnsi="Times New Roman" w:eastAsia="仿宋_GB2312" w:cs="Times New Roman"/>
                <w:color w:val="auto"/>
                <w:sz w:val="28"/>
                <w:szCs w:val="28"/>
                <w:highlight w:val="none"/>
                <w:lang w:val="en-US" w:eastAsia="zh-CN"/>
              </w:rPr>
              <w:t>票档数</w:t>
            </w:r>
          </w:p>
        </w:tc>
      </w:tr>
      <w:tr w14:paraId="78FDB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551" w:type="dxa"/>
            <w:gridSpan w:val="6"/>
            <w:shd w:val="clear" w:color="auto" w:fill="auto"/>
            <w:vAlign w:val="center"/>
          </w:tcPr>
          <w:p w14:paraId="6464F813">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第一场</w:t>
            </w:r>
          </w:p>
        </w:tc>
        <w:tc>
          <w:tcPr>
            <w:tcW w:w="4620" w:type="dxa"/>
            <w:gridSpan w:val="6"/>
            <w:shd w:val="clear" w:color="auto" w:fill="auto"/>
            <w:vAlign w:val="center"/>
          </w:tcPr>
          <w:p w14:paraId="460A8378">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第二场</w:t>
            </w:r>
          </w:p>
        </w:tc>
      </w:tr>
      <w:tr w14:paraId="4C2D8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891" w:type="dxa"/>
            <w:gridSpan w:val="3"/>
            <w:shd w:val="clear" w:color="auto" w:fill="auto"/>
            <w:vAlign w:val="center"/>
          </w:tcPr>
          <w:p w14:paraId="735F40E6">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平均票价</w:t>
            </w:r>
          </w:p>
        </w:tc>
        <w:tc>
          <w:tcPr>
            <w:tcW w:w="1660" w:type="dxa"/>
            <w:gridSpan w:val="3"/>
            <w:shd w:val="clear" w:color="auto" w:fill="auto"/>
            <w:vAlign w:val="center"/>
          </w:tcPr>
          <w:p w14:paraId="7D046AE0">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       元/张</w:t>
            </w:r>
          </w:p>
        </w:tc>
        <w:tc>
          <w:tcPr>
            <w:tcW w:w="2957" w:type="dxa"/>
            <w:gridSpan w:val="4"/>
            <w:shd w:val="clear" w:color="auto" w:fill="auto"/>
            <w:vAlign w:val="center"/>
          </w:tcPr>
          <w:p w14:paraId="78831CDD">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平均票价</w:t>
            </w:r>
          </w:p>
        </w:tc>
        <w:tc>
          <w:tcPr>
            <w:tcW w:w="1663" w:type="dxa"/>
            <w:gridSpan w:val="2"/>
            <w:shd w:val="clear" w:color="auto" w:fill="auto"/>
            <w:vAlign w:val="center"/>
          </w:tcPr>
          <w:p w14:paraId="0DC7CC3D">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 xml:space="preserve">       元/张</w:t>
            </w:r>
          </w:p>
        </w:tc>
      </w:tr>
      <w:tr w14:paraId="61F25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2891" w:type="dxa"/>
            <w:gridSpan w:val="3"/>
            <w:shd w:val="clear" w:color="auto" w:fill="auto"/>
            <w:vAlign w:val="center"/>
          </w:tcPr>
          <w:p w14:paraId="6FA50823">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计划发售数</w:t>
            </w:r>
          </w:p>
        </w:tc>
        <w:tc>
          <w:tcPr>
            <w:tcW w:w="1660" w:type="dxa"/>
            <w:gridSpan w:val="3"/>
            <w:shd w:val="clear" w:color="auto" w:fill="auto"/>
            <w:vAlign w:val="center"/>
          </w:tcPr>
          <w:p w14:paraId="704D976C">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         张</w:t>
            </w:r>
          </w:p>
        </w:tc>
        <w:tc>
          <w:tcPr>
            <w:tcW w:w="2957" w:type="dxa"/>
            <w:gridSpan w:val="4"/>
            <w:shd w:val="clear" w:color="auto" w:fill="auto"/>
            <w:vAlign w:val="center"/>
          </w:tcPr>
          <w:p w14:paraId="3E3ECF37">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计划发售数</w:t>
            </w:r>
          </w:p>
        </w:tc>
        <w:tc>
          <w:tcPr>
            <w:tcW w:w="1663" w:type="dxa"/>
            <w:gridSpan w:val="2"/>
            <w:shd w:val="clear" w:color="auto" w:fill="auto"/>
            <w:vAlign w:val="center"/>
          </w:tcPr>
          <w:p w14:paraId="41CC7A41">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 xml:space="preserve">         张</w:t>
            </w:r>
          </w:p>
        </w:tc>
      </w:tr>
      <w:tr w14:paraId="5FB8E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2891" w:type="dxa"/>
            <w:gridSpan w:val="3"/>
            <w:shd w:val="clear" w:color="auto" w:fill="auto"/>
            <w:vAlign w:val="center"/>
          </w:tcPr>
          <w:p w14:paraId="00D63017">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享受专属卡优惠政策的票数</w:t>
            </w:r>
          </w:p>
        </w:tc>
        <w:tc>
          <w:tcPr>
            <w:tcW w:w="1660" w:type="dxa"/>
            <w:gridSpan w:val="3"/>
            <w:shd w:val="clear" w:color="auto" w:fill="auto"/>
            <w:vAlign w:val="center"/>
          </w:tcPr>
          <w:p w14:paraId="716CAC3D">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         张</w:t>
            </w:r>
          </w:p>
          <w:p w14:paraId="59C408EB">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（占比   %）</w:t>
            </w:r>
          </w:p>
        </w:tc>
        <w:tc>
          <w:tcPr>
            <w:tcW w:w="2957" w:type="dxa"/>
            <w:gridSpan w:val="4"/>
            <w:shd w:val="clear" w:color="auto" w:fill="auto"/>
            <w:vAlign w:val="center"/>
          </w:tcPr>
          <w:p w14:paraId="741C9024">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享受专属卡优惠政策的票数</w:t>
            </w:r>
          </w:p>
        </w:tc>
        <w:tc>
          <w:tcPr>
            <w:tcW w:w="1663" w:type="dxa"/>
            <w:gridSpan w:val="2"/>
            <w:shd w:val="clear" w:color="auto" w:fill="auto"/>
            <w:vAlign w:val="center"/>
          </w:tcPr>
          <w:p w14:paraId="292BA4DA">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eastAsia" w:ascii="Times New Roman" w:hAnsi="Times New Roman" w:eastAsia="仿宋_GB2312" w:cs="Times New Roman"/>
                <w:color w:val="auto"/>
                <w:sz w:val="28"/>
                <w:szCs w:val="28"/>
                <w:highlight w:val="none"/>
                <w:lang w:val="en-US" w:eastAsia="zh-CN"/>
              </w:rPr>
            </w:pPr>
            <w:r>
              <w:rPr>
                <w:rFonts w:hint="eastAsia" w:ascii="Times New Roman" w:hAnsi="Times New Roman" w:eastAsia="仿宋_GB2312" w:cs="Times New Roman"/>
                <w:color w:val="auto"/>
                <w:sz w:val="28"/>
                <w:szCs w:val="28"/>
                <w:highlight w:val="none"/>
                <w:lang w:val="en-US" w:eastAsia="zh-CN"/>
              </w:rPr>
              <w:t xml:space="preserve">         张</w:t>
            </w:r>
          </w:p>
          <w:p w14:paraId="3D6DBC64">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bidi="ar-SA"/>
              </w:rPr>
            </w:pPr>
            <w:r>
              <w:rPr>
                <w:rFonts w:hint="eastAsia" w:ascii="Times New Roman" w:hAnsi="Times New Roman" w:eastAsia="仿宋_GB2312" w:cs="Times New Roman"/>
                <w:color w:val="auto"/>
                <w:sz w:val="28"/>
                <w:szCs w:val="28"/>
                <w:highlight w:val="none"/>
                <w:lang w:val="en-US" w:eastAsia="zh-CN"/>
              </w:rPr>
              <w:t>（占比   %）</w:t>
            </w:r>
          </w:p>
        </w:tc>
      </w:tr>
      <w:tr w14:paraId="602F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5320F322">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448EAD50">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2696" w:type="dxa"/>
            <w:gridSpan w:val="2"/>
            <w:vAlign w:val="top"/>
          </w:tcPr>
          <w:p w14:paraId="0349FA09">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c>
          <w:tcPr>
            <w:tcW w:w="2601" w:type="dxa"/>
            <w:gridSpan w:val="5"/>
            <w:vAlign w:val="center"/>
          </w:tcPr>
          <w:p w14:paraId="3D045F20">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6E2B763E">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2472" w:type="dxa"/>
            <w:gridSpan w:val="3"/>
            <w:vAlign w:val="top"/>
          </w:tcPr>
          <w:p w14:paraId="57C289EC">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r>
      <w:tr w14:paraId="11A29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1402" w:type="dxa"/>
            <w:gridSpan w:val="2"/>
            <w:vAlign w:val="center"/>
          </w:tcPr>
          <w:p w14:paraId="65CD290F">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2696" w:type="dxa"/>
            <w:gridSpan w:val="2"/>
            <w:vAlign w:val="top"/>
          </w:tcPr>
          <w:p w14:paraId="3E6E4189">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p>
        </w:tc>
        <w:tc>
          <w:tcPr>
            <w:tcW w:w="2601" w:type="dxa"/>
            <w:gridSpan w:val="5"/>
            <w:vAlign w:val="center"/>
          </w:tcPr>
          <w:p w14:paraId="15F31DE9">
            <w:pPr>
              <w:pStyle w:val="11"/>
              <w:keepNext w:val="0"/>
              <w:keepLines w:val="0"/>
              <w:pageBreakBefore w:val="0"/>
              <w:widowControl w:val="0"/>
              <w:kinsoku/>
              <w:wordWrap/>
              <w:overflowPunct/>
              <w:topLinePunct w:val="0"/>
              <w:autoSpaceDE w:val="0"/>
              <w:autoSpaceDN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2472" w:type="dxa"/>
            <w:gridSpan w:val="3"/>
            <w:vAlign w:val="top"/>
          </w:tcPr>
          <w:p w14:paraId="1B7332BA">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r>
      <w:tr w14:paraId="5B1BD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trPr>
        <w:tc>
          <w:tcPr>
            <w:tcW w:w="4098" w:type="dxa"/>
            <w:gridSpan w:val="4"/>
            <w:vAlign w:val="top"/>
          </w:tcPr>
          <w:p w14:paraId="075AD6E1">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w:t>
            </w:r>
          </w:p>
          <w:p w14:paraId="241BAF35">
            <w:pPr>
              <w:pStyle w:val="11"/>
              <w:keepNext w:val="0"/>
              <w:keepLines w:val="0"/>
              <w:pageBreakBefore w:val="0"/>
              <w:widowControl w:val="0"/>
              <w:kinsoku/>
              <w:wordWrap/>
              <w:overflowPunct/>
              <w:topLinePunct w:val="0"/>
              <w:autoSpaceDE w:val="0"/>
              <w:autoSpaceDN w:val="0"/>
              <w:bidi w:val="0"/>
              <w:adjustRightInd/>
              <w:snapToGrid w:val="0"/>
              <w:spacing w:after="0"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严重失信主体</w:t>
            </w:r>
          </w:p>
        </w:tc>
        <w:tc>
          <w:tcPr>
            <w:tcW w:w="81" w:type="dxa"/>
            <w:tcBorders>
              <w:right w:val="nil"/>
            </w:tcBorders>
            <w:vAlign w:val="top"/>
          </w:tcPr>
          <w:p w14:paraId="2841CA12">
            <w:pPr>
              <w:pStyle w:val="11"/>
              <w:keepNext w:val="0"/>
              <w:keepLines w:val="0"/>
              <w:pageBreakBefore w:val="0"/>
              <w:widowControl w:val="0"/>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z w:val="28"/>
                <w:szCs w:val="28"/>
                <w:highlight w:val="none"/>
              </w:rPr>
            </w:pPr>
          </w:p>
        </w:tc>
        <w:tc>
          <w:tcPr>
            <w:tcW w:w="1392" w:type="dxa"/>
            <w:gridSpan w:val="2"/>
            <w:tcBorders>
              <w:left w:val="nil"/>
              <w:right w:val="nil"/>
            </w:tcBorders>
            <w:vAlign w:val="center"/>
          </w:tcPr>
          <w:p w14:paraId="4BD7C793">
            <w:pPr>
              <w:pStyle w:val="11"/>
              <w:keepNext w:val="0"/>
              <w:keepLines w:val="0"/>
              <w:pageBreakBefore w:val="0"/>
              <w:widowControl w:val="0"/>
              <w:kinsoku/>
              <w:wordWrap/>
              <w:overflowPunct/>
              <w:topLinePunct w:val="0"/>
              <w:bidi w:val="0"/>
              <w:adjustRightInd/>
              <w:snapToGrid w:val="0"/>
              <w:spacing w:after="0" w:line="240" w:lineRule="auto"/>
              <w:ind w:left="263"/>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是</w:t>
            </w:r>
            <w:r>
              <w:rPr>
                <w:rFonts w:hint="default" w:ascii="Times New Roman" w:hAnsi="Times New Roman" w:eastAsia="仿宋_GB2312" w:cs="Times New Roman"/>
                <w:color w:val="auto"/>
                <w:spacing w:val="-10"/>
                <w:sz w:val="28"/>
                <w:szCs w:val="28"/>
                <w:highlight w:val="none"/>
              </w:rPr>
              <w:t>（</w:t>
            </w:r>
          </w:p>
        </w:tc>
        <w:tc>
          <w:tcPr>
            <w:tcW w:w="814" w:type="dxa"/>
            <w:tcBorders>
              <w:left w:val="nil"/>
              <w:right w:val="nil"/>
            </w:tcBorders>
            <w:vAlign w:val="center"/>
          </w:tcPr>
          <w:p w14:paraId="49D38441">
            <w:pPr>
              <w:pStyle w:val="11"/>
              <w:keepNext w:val="0"/>
              <w:keepLines w:val="0"/>
              <w:pageBreakBefore w:val="0"/>
              <w:widowControl w:val="0"/>
              <w:kinsoku/>
              <w:wordWrap/>
              <w:overflowPunct/>
              <w:topLinePunct w:val="0"/>
              <w:bidi w:val="0"/>
              <w:adjustRightInd/>
              <w:snapToGrid w:val="0"/>
              <w:spacing w:after="0" w:line="240" w:lineRule="auto"/>
              <w:ind w:left="53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w:t>
            </w:r>
          </w:p>
        </w:tc>
        <w:tc>
          <w:tcPr>
            <w:tcW w:w="314" w:type="dxa"/>
            <w:tcBorders>
              <w:left w:val="nil"/>
            </w:tcBorders>
            <w:vAlign w:val="center"/>
          </w:tcPr>
          <w:p w14:paraId="6D139707">
            <w:pPr>
              <w:pStyle w:val="11"/>
              <w:keepNext w:val="0"/>
              <w:keepLines w:val="0"/>
              <w:pageBreakBefore w:val="0"/>
              <w:widowControl w:val="0"/>
              <w:kinsoku/>
              <w:wordWrap/>
              <w:overflowPunct/>
              <w:topLinePunct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p>
        </w:tc>
        <w:tc>
          <w:tcPr>
            <w:tcW w:w="1335" w:type="dxa"/>
            <w:gridSpan w:val="2"/>
            <w:tcBorders>
              <w:right w:val="nil"/>
            </w:tcBorders>
            <w:vAlign w:val="center"/>
          </w:tcPr>
          <w:p w14:paraId="0207DE29">
            <w:pPr>
              <w:pStyle w:val="11"/>
              <w:keepNext w:val="0"/>
              <w:keepLines w:val="0"/>
              <w:pageBreakBefore w:val="0"/>
              <w:widowControl w:val="0"/>
              <w:kinsoku/>
              <w:wordWrap/>
              <w:overflowPunct/>
              <w:topLinePunct w:val="0"/>
              <w:bidi w:val="0"/>
              <w:adjustRightInd/>
              <w:snapToGrid w:val="0"/>
              <w:spacing w:after="0" w:line="240" w:lineRule="auto"/>
              <w:ind w:left="442"/>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否</w:t>
            </w:r>
            <w:r>
              <w:rPr>
                <w:rFonts w:hint="default" w:ascii="Times New Roman" w:hAnsi="Times New Roman" w:eastAsia="仿宋_GB2312" w:cs="Times New Roman"/>
                <w:color w:val="auto"/>
                <w:spacing w:val="-10"/>
                <w:sz w:val="28"/>
                <w:szCs w:val="28"/>
                <w:highlight w:val="none"/>
              </w:rPr>
              <w:t>（</w:t>
            </w:r>
          </w:p>
        </w:tc>
        <w:tc>
          <w:tcPr>
            <w:tcW w:w="1137" w:type="dxa"/>
            <w:tcBorders>
              <w:left w:val="nil"/>
            </w:tcBorders>
            <w:vAlign w:val="center"/>
          </w:tcPr>
          <w:p w14:paraId="158212CF">
            <w:pPr>
              <w:pStyle w:val="11"/>
              <w:keepNext w:val="0"/>
              <w:keepLines w:val="0"/>
              <w:pageBreakBefore w:val="0"/>
              <w:widowControl w:val="0"/>
              <w:kinsoku/>
              <w:wordWrap/>
              <w:overflowPunct/>
              <w:topLinePunct w:val="0"/>
              <w:bidi w:val="0"/>
              <w:adjustRightInd/>
              <w:snapToGrid w:val="0"/>
              <w:spacing w:after="0" w:line="240" w:lineRule="auto"/>
              <w:ind w:left="93"/>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w:t>
            </w:r>
          </w:p>
        </w:tc>
      </w:tr>
      <w:tr w14:paraId="2DC33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0" w:hRule="atLeast"/>
        </w:trPr>
        <w:tc>
          <w:tcPr>
            <w:tcW w:w="1244" w:type="dxa"/>
            <w:vAlign w:val="center"/>
          </w:tcPr>
          <w:p w14:paraId="62C7E3CA">
            <w:pPr>
              <w:pStyle w:val="11"/>
              <w:keepNext w:val="0"/>
              <w:keepLines w:val="0"/>
              <w:pageBreakBefore w:val="0"/>
              <w:widowControl w:val="0"/>
              <w:kinsoku/>
              <w:wordWrap/>
              <w:overflowPunct/>
              <w:topLinePunct w:val="0"/>
              <w:autoSpaceDE w:val="0"/>
              <w:autoSpaceDN w:val="0"/>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准予立项申报意见</w:t>
            </w:r>
          </w:p>
        </w:tc>
        <w:tc>
          <w:tcPr>
            <w:tcW w:w="7927" w:type="dxa"/>
            <w:gridSpan w:val="11"/>
            <w:vAlign w:val="top"/>
          </w:tcPr>
          <w:p w14:paraId="1111396E">
            <w:pPr>
              <w:pStyle w:val="11"/>
              <w:keepNext w:val="0"/>
              <w:keepLines w:val="0"/>
              <w:pageBreakBefore w:val="0"/>
              <w:widowControl w:val="0"/>
              <w:tabs>
                <w:tab w:val="left" w:pos="4007"/>
              </w:tabs>
              <w:kinsoku/>
              <w:wordWrap/>
              <w:overflowPunct/>
              <w:topLinePunct w:val="0"/>
              <w:bidi w:val="0"/>
              <w:adjustRightInd/>
              <w:snapToGrid w:val="0"/>
              <w:spacing w:after="0"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4EDEDECE">
            <w:pPr>
              <w:pStyle w:val="11"/>
              <w:keepNext w:val="0"/>
              <w:keepLines w:val="0"/>
              <w:pageBreakBefore w:val="0"/>
              <w:widowControl w:val="0"/>
              <w:tabs>
                <w:tab w:val="left" w:pos="4007"/>
              </w:tabs>
              <w:kinsoku/>
              <w:wordWrap/>
              <w:overflowPunct/>
              <w:topLinePunct w:val="0"/>
              <w:bidi w:val="0"/>
              <w:adjustRightInd/>
              <w:snapToGrid w:val="0"/>
              <w:spacing w:after="0" w:line="240" w:lineRule="auto"/>
              <w:ind w:right="96" w:firstLine="552"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2"/>
                <w:sz w:val="28"/>
                <w:szCs w:val="28"/>
                <w:highlight w:val="none"/>
              </w:rPr>
              <w:t>经初审，该企业符合《</w:t>
            </w:r>
            <w:r>
              <w:rPr>
                <w:rFonts w:hint="eastAsia"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lang w:val="en-US" w:eastAsia="zh-CN"/>
              </w:rPr>
              <w:t>“广西有戏”</w:t>
            </w:r>
            <w:r>
              <w:rPr>
                <w:rFonts w:hint="eastAsia" w:ascii="Times New Roman" w:hAnsi="Times New Roman" w:eastAsia="仿宋_GB2312"/>
                <w:sz w:val="28"/>
                <w:szCs w:val="28"/>
              </w:rPr>
              <w:t>缤纷演艺年</w:t>
            </w:r>
            <w:r>
              <w:rPr>
                <w:rFonts w:hint="default" w:ascii="Times New Roman" w:hAnsi="Times New Roman" w:eastAsia="仿宋_GB2312" w:cs="Times New Roman"/>
                <w:color w:val="auto"/>
                <w:spacing w:val="-2"/>
                <w:sz w:val="28"/>
                <w:szCs w:val="28"/>
                <w:highlight w:val="none"/>
              </w:rPr>
              <w:t>演出引进补助实施细则》的申报主体及条件</w:t>
            </w:r>
            <w:r>
              <w:rPr>
                <w:rFonts w:hint="default" w:ascii="Times New Roman" w:hAnsi="Times New Roman" w:eastAsia="仿宋_GB2312" w:cs="Times New Roman"/>
                <w:color w:val="auto"/>
                <w:spacing w:val="-2"/>
                <w:sz w:val="28"/>
                <w:szCs w:val="28"/>
                <w:highlight w:val="none"/>
                <w:lang w:val="en-US" w:eastAsia="zh-CN"/>
              </w:rPr>
              <w:t>要求</w:t>
            </w:r>
            <w:r>
              <w:rPr>
                <w:rFonts w:hint="default" w:ascii="Times New Roman" w:hAnsi="Times New Roman" w:eastAsia="仿宋_GB2312" w:cs="Times New Roman"/>
                <w:color w:val="auto"/>
                <w:spacing w:val="-2"/>
                <w:sz w:val="28"/>
                <w:szCs w:val="28"/>
                <w:highlight w:val="none"/>
              </w:rPr>
              <w:t>,同意</w:t>
            </w:r>
            <w:r>
              <w:rPr>
                <w:rFonts w:hint="default" w:ascii="Times New Roman" w:hAnsi="Times New Roman" w:eastAsia="仿宋_GB2312" w:cs="Times New Roman"/>
                <w:color w:val="auto"/>
                <w:spacing w:val="-2"/>
                <w:sz w:val="28"/>
                <w:szCs w:val="28"/>
                <w:highlight w:val="none"/>
                <w:lang w:val="en-US" w:eastAsia="zh-CN"/>
              </w:rPr>
              <w:t>其申请相关补助</w:t>
            </w:r>
            <w:r>
              <w:rPr>
                <w:rFonts w:hint="default" w:ascii="Times New Roman" w:hAnsi="Times New Roman" w:eastAsia="仿宋_GB2312" w:cs="Times New Roman"/>
                <w:color w:val="auto"/>
                <w:spacing w:val="-2"/>
                <w:sz w:val="28"/>
                <w:szCs w:val="28"/>
                <w:highlight w:val="none"/>
              </w:rPr>
              <w:t>。</w:t>
            </w:r>
          </w:p>
          <w:p w14:paraId="605A9D68">
            <w:pPr>
              <w:pStyle w:val="11"/>
              <w:keepNext w:val="0"/>
              <w:keepLines w:val="0"/>
              <w:pageBreakBefore w:val="0"/>
              <w:widowControl w:val="0"/>
              <w:tabs>
                <w:tab w:val="left" w:pos="5699"/>
                <w:tab w:val="left" w:pos="6748"/>
              </w:tabs>
              <w:kinsoku/>
              <w:wordWrap/>
              <w:overflowPunct/>
              <w:topLinePunct w:val="0"/>
              <w:bidi w:val="0"/>
              <w:adjustRightInd/>
              <w:snapToGrid w:val="0"/>
              <w:spacing w:after="0" w:line="240" w:lineRule="auto"/>
              <w:ind w:left="4648"/>
              <w:textAlignment w:val="auto"/>
              <w:rPr>
                <w:rFonts w:hint="default" w:ascii="Times New Roman" w:hAnsi="Times New Roman" w:eastAsia="仿宋_GB2312" w:cs="Times New Roman"/>
                <w:color w:val="auto"/>
                <w:spacing w:val="-10"/>
                <w:sz w:val="28"/>
                <w:szCs w:val="28"/>
                <w:highlight w:val="none"/>
              </w:rPr>
            </w:pPr>
          </w:p>
          <w:p w14:paraId="273E2A43">
            <w:pPr>
              <w:pStyle w:val="11"/>
              <w:keepNext w:val="0"/>
              <w:keepLines w:val="0"/>
              <w:pageBreakBefore w:val="0"/>
              <w:widowControl w:val="0"/>
              <w:tabs>
                <w:tab w:val="left" w:pos="5699"/>
                <w:tab w:val="left" w:pos="6748"/>
              </w:tabs>
              <w:kinsoku/>
              <w:wordWrap/>
              <w:overflowPunct/>
              <w:topLinePunct w:val="0"/>
              <w:bidi w:val="0"/>
              <w:adjustRightInd/>
              <w:snapToGrid w:val="0"/>
              <w:spacing w:after="0" w:line="240" w:lineRule="auto"/>
              <w:textAlignment w:val="auto"/>
              <w:rPr>
                <w:rFonts w:hint="default" w:ascii="Times New Roman" w:hAnsi="Times New Roman" w:eastAsia="仿宋_GB2312" w:cs="Times New Roman"/>
                <w:color w:val="auto"/>
                <w:spacing w:val="-10"/>
                <w:sz w:val="28"/>
                <w:szCs w:val="28"/>
                <w:highlight w:val="none"/>
              </w:rPr>
            </w:pPr>
          </w:p>
          <w:p w14:paraId="63F6CA64">
            <w:pPr>
              <w:pStyle w:val="11"/>
              <w:keepNext w:val="0"/>
              <w:keepLines w:val="0"/>
              <w:pageBreakBefore w:val="0"/>
              <w:widowControl w:val="0"/>
              <w:tabs>
                <w:tab w:val="left" w:pos="5699"/>
                <w:tab w:val="left" w:pos="6748"/>
              </w:tabs>
              <w:kinsoku/>
              <w:wordWrap/>
              <w:overflowPunct/>
              <w:topLinePunct w:val="0"/>
              <w:bidi w:val="0"/>
              <w:adjustRightInd/>
              <w:snapToGrid w:val="0"/>
              <w:spacing w:after="0"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31AF7E1E">
      <w:pPr>
        <w:pStyle w:val="4"/>
        <w:spacing w:before="132"/>
        <w:rPr>
          <w:rFonts w:hint="default" w:ascii="Times New Roman" w:hAnsi="Times New Roman" w:eastAsia="楷体_GB2312" w:cs="Times New Roman"/>
          <w:color w:val="auto"/>
          <w:sz w:val="32"/>
          <w:szCs w:val="32"/>
          <w:highlight w:val="none"/>
        </w:rPr>
      </w:pPr>
    </w:p>
    <w:p w14:paraId="79572857">
      <w:pPr>
        <w:jc w:val="center"/>
        <w:rPr>
          <w:rFonts w:hint="default" w:ascii="Times New Roman" w:hAnsi="Times New Roman" w:eastAsia="方正小标宋_GBK" w:cs="Times New Roman"/>
          <w:color w:val="auto"/>
          <w:sz w:val="28"/>
          <w:szCs w:val="28"/>
          <w:highlight w:val="none"/>
        </w:rPr>
        <w:sectPr>
          <w:pgSz w:w="11905" w:h="16838"/>
          <w:pgMar w:top="2098" w:right="1474" w:bottom="1984" w:left="1587" w:header="850" w:footer="992" w:gutter="0"/>
          <w:pgNumType w:fmt="decimal"/>
          <w:cols w:space="720" w:num="1"/>
          <w:rtlGutter w:val="0"/>
          <w:docGrid w:type="lines" w:linePitch="315" w:charSpace="0"/>
        </w:sectPr>
      </w:pPr>
    </w:p>
    <w:p w14:paraId="043444AB">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w:t>
      </w:r>
    </w:p>
    <w:p w14:paraId="35DD1BB5">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剧场类演出项目结项审核材料清单</w:t>
      </w:r>
    </w:p>
    <w:p w14:paraId="08AD8032">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5D1A7F08">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一、申报单位本轮次结项审核项目汇总表（见附件4-1）</w:t>
      </w:r>
    </w:p>
    <w:p w14:paraId="6B6F1DA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二、2025“广西有戏”缤纷演艺年剧场类演出项目结项审核申报书（见附件4-2）</w:t>
      </w:r>
    </w:p>
    <w:p w14:paraId="14D93EE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三、票务销售财务汇总表及报表（一项目一汇总，</w:t>
      </w:r>
      <w:r>
        <w:rPr>
          <w:rFonts w:hint="default" w:ascii="Times New Roman" w:hAnsi="Times New Roman" w:eastAsia="仿宋_GB2312" w:cs="Times New Roman"/>
          <w:b w:val="0"/>
          <w:bCs w:val="0"/>
          <w:color w:val="auto"/>
          <w:sz w:val="32"/>
          <w:szCs w:val="32"/>
          <w:highlight w:val="none"/>
          <w:lang w:val="en-US" w:eastAsia="zh-CN"/>
        </w:rPr>
        <w:t>报表需加盖票务网站公章，以</w:t>
      </w:r>
      <w:r>
        <w:rPr>
          <w:rFonts w:hint="default" w:ascii="Times New Roman" w:hAnsi="Times New Roman" w:eastAsia="仿宋_GB2312" w:cs="Times New Roman"/>
          <w:color w:val="auto"/>
          <w:sz w:val="32"/>
          <w:szCs w:val="32"/>
          <w:highlight w:val="none"/>
          <w:lang w:val="en-US" w:eastAsia="zh-CN" w:bidi="ar-SA"/>
        </w:rPr>
        <w:t>广西文化惠、大麦网、保利票务等正规票务提供的统计数据为准</w:t>
      </w:r>
      <w:r>
        <w:rPr>
          <w:rFonts w:hint="default" w:ascii="Times New Roman" w:hAnsi="Times New Roman" w:eastAsia="仿宋_GB2312" w:cs="Times New Roman"/>
          <w:color w:val="auto"/>
          <w:sz w:val="32"/>
          <w:szCs w:val="32"/>
          <w:highlight w:val="none"/>
          <w:lang w:val="en-US" w:eastAsia="zh-CN"/>
        </w:rPr>
        <w:t>）</w:t>
      </w:r>
    </w:p>
    <w:p w14:paraId="2E2693C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四、剧目演出及剧场观众席等佐证图片资料台账。</w:t>
      </w:r>
    </w:p>
    <w:p w14:paraId="0AA7ED1F">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五、本月本剧场（演艺机构）剧场类演出项目成效报告（需包括剧目类型、演出场次、票房收入、观众人数、跨省跨区域观众分析、带动相关领域消费评估等关于促进演艺消费方面的内容）。</w:t>
      </w:r>
    </w:p>
    <w:p w14:paraId="2C2C202E">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36E1D7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2D643A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F28CF4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CC8E922">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87BAE3C">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398E998">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CFE2CF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1905" w:h="16838"/>
          <w:pgMar w:top="2098" w:right="1474" w:bottom="1984" w:left="1587" w:header="850" w:footer="992" w:gutter="0"/>
          <w:pgNumType w:fmt="decimal"/>
          <w:cols w:space="720" w:num="1"/>
          <w:rtlGutter w:val="0"/>
          <w:docGrid w:type="lines" w:linePitch="315" w:charSpace="0"/>
        </w:sectPr>
      </w:pPr>
    </w:p>
    <w:p w14:paraId="0CE67BFD">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附件4-1</w:t>
      </w:r>
    </w:p>
    <w:p w14:paraId="63E9C025">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2025“广西有戏”缤纷演艺年</w:t>
      </w:r>
    </w:p>
    <w:p w14:paraId="5D93C77F">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剧场类演出项目结项审核项目汇总表</w:t>
      </w:r>
    </w:p>
    <w:p w14:paraId="777CB89B">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4868B2E5">
      <w:pPr>
        <w:keepNext w:val="0"/>
        <w:keepLines w:val="0"/>
        <w:pageBreakBefore w:val="0"/>
        <w:tabs>
          <w:tab w:val="left" w:pos="10252"/>
        </w:tabs>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申报单位/企业（盖章）</w:t>
      </w:r>
      <w:r>
        <w:rPr>
          <w:rFonts w:hint="default" w:ascii="Times New Roman" w:hAnsi="Times New Roman" w:eastAsia="仿宋_GB2312" w:cs="Times New Roman"/>
          <w:color w:val="auto"/>
          <w:sz w:val="32"/>
          <w:szCs w:val="32"/>
          <w:highlight w:val="none"/>
          <w:u w:val="single"/>
          <w:lang w:val="en-US" w:eastAsia="zh-CN"/>
        </w:rPr>
        <w:t xml:space="preserve">：                                   </w:t>
      </w:r>
    </w:p>
    <w:tbl>
      <w:tblPr>
        <w:tblStyle w:val="7"/>
        <w:tblpPr w:leftFromText="180" w:rightFromText="180" w:vertAnchor="text" w:horzAnchor="page" w:tblpX="1849" w:tblpY="265"/>
        <w:tblOverlap w:val="never"/>
        <w:tblW w:w="1276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82"/>
        <w:gridCol w:w="953"/>
        <w:gridCol w:w="1441"/>
        <w:gridCol w:w="915"/>
        <w:gridCol w:w="1096"/>
        <w:gridCol w:w="1211"/>
        <w:gridCol w:w="1160"/>
        <w:gridCol w:w="1211"/>
        <w:gridCol w:w="999"/>
        <w:gridCol w:w="1000"/>
        <w:gridCol w:w="1000"/>
        <w:gridCol w:w="1000"/>
      </w:tblGrid>
      <w:tr w14:paraId="73DE0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99" w:hRule="atLeast"/>
        </w:trPr>
        <w:tc>
          <w:tcPr>
            <w:tcW w:w="782" w:type="dxa"/>
            <w:vAlign w:val="center"/>
          </w:tcPr>
          <w:p w14:paraId="5402B17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序号</w:t>
            </w:r>
          </w:p>
        </w:tc>
        <w:tc>
          <w:tcPr>
            <w:tcW w:w="953" w:type="dxa"/>
            <w:vAlign w:val="center"/>
          </w:tcPr>
          <w:p w14:paraId="348FB60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w:t>
            </w:r>
          </w:p>
          <w:p w14:paraId="59C6AF7A">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剧目</w:t>
            </w:r>
          </w:p>
        </w:tc>
        <w:tc>
          <w:tcPr>
            <w:tcW w:w="1441" w:type="dxa"/>
            <w:vAlign w:val="center"/>
          </w:tcPr>
          <w:p w14:paraId="01B65B7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演出单</w:t>
            </w:r>
          </w:p>
          <w:p w14:paraId="7A404FF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位/机构</w:t>
            </w:r>
          </w:p>
        </w:tc>
        <w:tc>
          <w:tcPr>
            <w:tcW w:w="915" w:type="dxa"/>
            <w:vAlign w:val="center"/>
          </w:tcPr>
          <w:p w14:paraId="74C0E0E2">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演员</w:t>
            </w:r>
          </w:p>
          <w:p w14:paraId="5171C0B1">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人数</w:t>
            </w:r>
          </w:p>
        </w:tc>
        <w:tc>
          <w:tcPr>
            <w:tcW w:w="1096" w:type="dxa"/>
            <w:vAlign w:val="center"/>
          </w:tcPr>
          <w:p w14:paraId="18F1239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演出剧场</w:t>
            </w:r>
          </w:p>
        </w:tc>
        <w:tc>
          <w:tcPr>
            <w:tcW w:w="1211" w:type="dxa"/>
            <w:vAlign w:val="center"/>
          </w:tcPr>
          <w:p w14:paraId="79CFAC66">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剧场</w:t>
            </w:r>
          </w:p>
          <w:p w14:paraId="5B1CC5D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观众容量</w:t>
            </w:r>
          </w:p>
          <w:p w14:paraId="371FE3B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（人次）</w:t>
            </w:r>
          </w:p>
        </w:tc>
        <w:tc>
          <w:tcPr>
            <w:tcW w:w="1160" w:type="dxa"/>
            <w:vAlign w:val="center"/>
          </w:tcPr>
          <w:p w14:paraId="59C5BAB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票务</w:t>
            </w:r>
          </w:p>
          <w:p w14:paraId="3E0085DE">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发售数</w:t>
            </w:r>
          </w:p>
          <w:p w14:paraId="065A0FE2">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（张/场）</w:t>
            </w:r>
          </w:p>
        </w:tc>
        <w:tc>
          <w:tcPr>
            <w:tcW w:w="1211" w:type="dxa"/>
            <w:vAlign w:val="center"/>
          </w:tcPr>
          <w:p w14:paraId="59F7E22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票务</w:t>
            </w:r>
          </w:p>
          <w:p w14:paraId="545B38AF">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实售数</w:t>
            </w:r>
          </w:p>
          <w:p w14:paraId="7833FCF5">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（张/场）</w:t>
            </w:r>
          </w:p>
        </w:tc>
        <w:tc>
          <w:tcPr>
            <w:tcW w:w="999" w:type="dxa"/>
            <w:vAlign w:val="center"/>
          </w:tcPr>
          <w:p w14:paraId="5B4D2B03">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售票率</w:t>
            </w:r>
          </w:p>
        </w:tc>
        <w:tc>
          <w:tcPr>
            <w:tcW w:w="1000" w:type="dxa"/>
            <w:vAlign w:val="center"/>
          </w:tcPr>
          <w:p w14:paraId="08E1FA1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票房收入</w:t>
            </w:r>
          </w:p>
        </w:tc>
        <w:tc>
          <w:tcPr>
            <w:tcW w:w="1000" w:type="dxa"/>
            <w:vAlign w:val="center"/>
          </w:tcPr>
          <w:p w14:paraId="3480221C">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演出排期</w:t>
            </w:r>
          </w:p>
        </w:tc>
        <w:tc>
          <w:tcPr>
            <w:tcW w:w="1000" w:type="dxa"/>
            <w:vAlign w:val="center"/>
          </w:tcPr>
          <w:p w14:paraId="19F47AD9">
            <w:pPr>
              <w:pStyle w:val="11"/>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演出场次</w:t>
            </w:r>
          </w:p>
        </w:tc>
      </w:tr>
      <w:tr w14:paraId="5D6AC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782" w:type="dxa"/>
            <w:vAlign w:val="top"/>
          </w:tcPr>
          <w:p w14:paraId="1E2C66A9">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953" w:type="dxa"/>
            <w:vAlign w:val="top"/>
          </w:tcPr>
          <w:p w14:paraId="5B6025A6">
            <w:pPr>
              <w:pStyle w:val="11"/>
              <w:rPr>
                <w:rFonts w:hint="default" w:ascii="Times New Roman" w:hAnsi="Times New Roman" w:eastAsia="仿宋_GB2312" w:cs="Times New Roman"/>
                <w:color w:val="auto"/>
                <w:sz w:val="24"/>
                <w:szCs w:val="24"/>
                <w:highlight w:val="none"/>
              </w:rPr>
            </w:pPr>
          </w:p>
        </w:tc>
        <w:tc>
          <w:tcPr>
            <w:tcW w:w="1441" w:type="dxa"/>
            <w:vAlign w:val="top"/>
          </w:tcPr>
          <w:p w14:paraId="229B8C42">
            <w:pPr>
              <w:pStyle w:val="11"/>
              <w:rPr>
                <w:rFonts w:hint="default" w:ascii="Times New Roman" w:hAnsi="Times New Roman" w:eastAsia="仿宋_GB2312" w:cs="Times New Roman"/>
                <w:color w:val="auto"/>
                <w:sz w:val="24"/>
                <w:szCs w:val="24"/>
                <w:highlight w:val="none"/>
              </w:rPr>
            </w:pPr>
          </w:p>
        </w:tc>
        <w:tc>
          <w:tcPr>
            <w:tcW w:w="915" w:type="dxa"/>
            <w:vAlign w:val="top"/>
          </w:tcPr>
          <w:p w14:paraId="1CE07FD2">
            <w:pPr>
              <w:pStyle w:val="11"/>
              <w:rPr>
                <w:rFonts w:hint="default" w:ascii="Times New Roman" w:hAnsi="Times New Roman" w:eastAsia="仿宋_GB2312" w:cs="Times New Roman"/>
                <w:color w:val="auto"/>
                <w:sz w:val="24"/>
                <w:szCs w:val="24"/>
                <w:highlight w:val="none"/>
              </w:rPr>
            </w:pPr>
          </w:p>
        </w:tc>
        <w:tc>
          <w:tcPr>
            <w:tcW w:w="1096" w:type="dxa"/>
            <w:vAlign w:val="top"/>
          </w:tcPr>
          <w:p w14:paraId="369A8339">
            <w:pPr>
              <w:pStyle w:val="11"/>
              <w:rPr>
                <w:rFonts w:hint="default" w:ascii="Times New Roman" w:hAnsi="Times New Roman" w:eastAsia="仿宋_GB2312" w:cs="Times New Roman"/>
                <w:color w:val="auto"/>
                <w:sz w:val="24"/>
                <w:szCs w:val="24"/>
                <w:highlight w:val="none"/>
              </w:rPr>
            </w:pPr>
          </w:p>
        </w:tc>
        <w:tc>
          <w:tcPr>
            <w:tcW w:w="1211" w:type="dxa"/>
            <w:vAlign w:val="top"/>
          </w:tcPr>
          <w:p w14:paraId="22F0BD5B">
            <w:pPr>
              <w:pStyle w:val="11"/>
              <w:rPr>
                <w:rFonts w:hint="default" w:ascii="Times New Roman" w:hAnsi="Times New Roman" w:eastAsia="仿宋_GB2312" w:cs="Times New Roman"/>
                <w:color w:val="auto"/>
                <w:sz w:val="24"/>
                <w:szCs w:val="24"/>
                <w:highlight w:val="none"/>
              </w:rPr>
            </w:pPr>
          </w:p>
        </w:tc>
        <w:tc>
          <w:tcPr>
            <w:tcW w:w="1160" w:type="dxa"/>
            <w:vAlign w:val="top"/>
          </w:tcPr>
          <w:p w14:paraId="7575E068">
            <w:pPr>
              <w:pStyle w:val="11"/>
              <w:rPr>
                <w:rFonts w:hint="default" w:ascii="Times New Roman" w:hAnsi="Times New Roman" w:eastAsia="仿宋_GB2312" w:cs="Times New Roman"/>
                <w:color w:val="auto"/>
                <w:sz w:val="24"/>
                <w:szCs w:val="24"/>
                <w:highlight w:val="none"/>
              </w:rPr>
            </w:pPr>
          </w:p>
        </w:tc>
        <w:tc>
          <w:tcPr>
            <w:tcW w:w="1211" w:type="dxa"/>
            <w:vAlign w:val="top"/>
          </w:tcPr>
          <w:p w14:paraId="64E03340">
            <w:pPr>
              <w:pStyle w:val="11"/>
              <w:rPr>
                <w:rFonts w:hint="default" w:ascii="Times New Roman" w:hAnsi="Times New Roman" w:eastAsia="仿宋_GB2312" w:cs="Times New Roman"/>
                <w:color w:val="auto"/>
                <w:sz w:val="24"/>
                <w:szCs w:val="24"/>
                <w:highlight w:val="none"/>
              </w:rPr>
            </w:pPr>
          </w:p>
        </w:tc>
        <w:tc>
          <w:tcPr>
            <w:tcW w:w="999" w:type="dxa"/>
            <w:vAlign w:val="top"/>
          </w:tcPr>
          <w:p w14:paraId="64A7F154">
            <w:pPr>
              <w:pStyle w:val="11"/>
              <w:rPr>
                <w:rFonts w:hint="default" w:ascii="Times New Roman" w:hAnsi="Times New Roman" w:eastAsia="仿宋_GB2312" w:cs="Times New Roman"/>
                <w:color w:val="auto"/>
                <w:sz w:val="24"/>
                <w:szCs w:val="24"/>
                <w:highlight w:val="none"/>
              </w:rPr>
            </w:pPr>
          </w:p>
        </w:tc>
        <w:tc>
          <w:tcPr>
            <w:tcW w:w="1000" w:type="dxa"/>
            <w:vAlign w:val="top"/>
          </w:tcPr>
          <w:p w14:paraId="6A6F2A34">
            <w:pPr>
              <w:pStyle w:val="11"/>
              <w:rPr>
                <w:rFonts w:hint="default" w:ascii="Times New Roman" w:hAnsi="Times New Roman" w:eastAsia="仿宋_GB2312" w:cs="Times New Roman"/>
                <w:color w:val="auto"/>
                <w:sz w:val="24"/>
                <w:szCs w:val="24"/>
                <w:highlight w:val="none"/>
              </w:rPr>
            </w:pPr>
          </w:p>
        </w:tc>
        <w:tc>
          <w:tcPr>
            <w:tcW w:w="1000" w:type="dxa"/>
            <w:vAlign w:val="top"/>
          </w:tcPr>
          <w:p w14:paraId="2034D993">
            <w:pPr>
              <w:pStyle w:val="11"/>
              <w:rPr>
                <w:rFonts w:hint="default" w:ascii="Times New Roman" w:hAnsi="Times New Roman" w:eastAsia="仿宋_GB2312" w:cs="Times New Roman"/>
                <w:color w:val="auto"/>
                <w:sz w:val="24"/>
                <w:szCs w:val="24"/>
                <w:highlight w:val="none"/>
              </w:rPr>
            </w:pPr>
          </w:p>
        </w:tc>
        <w:tc>
          <w:tcPr>
            <w:tcW w:w="1000" w:type="dxa"/>
            <w:vAlign w:val="top"/>
          </w:tcPr>
          <w:p w14:paraId="0CF1F3F5">
            <w:pPr>
              <w:pStyle w:val="11"/>
              <w:rPr>
                <w:rFonts w:hint="default" w:ascii="Times New Roman" w:hAnsi="Times New Roman" w:eastAsia="仿宋_GB2312" w:cs="Times New Roman"/>
                <w:color w:val="auto"/>
                <w:sz w:val="24"/>
                <w:szCs w:val="24"/>
                <w:highlight w:val="none"/>
              </w:rPr>
            </w:pPr>
          </w:p>
        </w:tc>
      </w:tr>
      <w:tr w14:paraId="12D0A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9" w:hRule="atLeast"/>
        </w:trPr>
        <w:tc>
          <w:tcPr>
            <w:tcW w:w="782" w:type="dxa"/>
            <w:vAlign w:val="top"/>
          </w:tcPr>
          <w:p w14:paraId="2ED69357">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953" w:type="dxa"/>
            <w:vAlign w:val="top"/>
          </w:tcPr>
          <w:p w14:paraId="23E715AE">
            <w:pPr>
              <w:pStyle w:val="11"/>
              <w:rPr>
                <w:rFonts w:hint="default" w:ascii="Times New Roman" w:hAnsi="Times New Roman" w:eastAsia="仿宋_GB2312" w:cs="Times New Roman"/>
                <w:color w:val="auto"/>
                <w:sz w:val="24"/>
                <w:szCs w:val="24"/>
                <w:highlight w:val="none"/>
              </w:rPr>
            </w:pPr>
          </w:p>
        </w:tc>
        <w:tc>
          <w:tcPr>
            <w:tcW w:w="1441" w:type="dxa"/>
            <w:vAlign w:val="top"/>
          </w:tcPr>
          <w:p w14:paraId="2948AF57">
            <w:pPr>
              <w:pStyle w:val="11"/>
              <w:rPr>
                <w:rFonts w:hint="default" w:ascii="Times New Roman" w:hAnsi="Times New Roman" w:eastAsia="仿宋_GB2312" w:cs="Times New Roman"/>
                <w:color w:val="auto"/>
                <w:sz w:val="24"/>
                <w:szCs w:val="24"/>
                <w:highlight w:val="none"/>
              </w:rPr>
            </w:pPr>
          </w:p>
        </w:tc>
        <w:tc>
          <w:tcPr>
            <w:tcW w:w="915" w:type="dxa"/>
            <w:vAlign w:val="top"/>
          </w:tcPr>
          <w:p w14:paraId="54798ADA">
            <w:pPr>
              <w:pStyle w:val="11"/>
              <w:rPr>
                <w:rFonts w:hint="default" w:ascii="Times New Roman" w:hAnsi="Times New Roman" w:eastAsia="仿宋_GB2312" w:cs="Times New Roman"/>
                <w:color w:val="auto"/>
                <w:sz w:val="24"/>
                <w:szCs w:val="24"/>
                <w:highlight w:val="none"/>
              </w:rPr>
            </w:pPr>
          </w:p>
        </w:tc>
        <w:tc>
          <w:tcPr>
            <w:tcW w:w="1096" w:type="dxa"/>
            <w:vAlign w:val="top"/>
          </w:tcPr>
          <w:p w14:paraId="70DBE2F7">
            <w:pPr>
              <w:pStyle w:val="11"/>
              <w:rPr>
                <w:rFonts w:hint="default" w:ascii="Times New Roman" w:hAnsi="Times New Roman" w:eastAsia="仿宋_GB2312" w:cs="Times New Roman"/>
                <w:color w:val="auto"/>
                <w:sz w:val="24"/>
                <w:szCs w:val="24"/>
                <w:highlight w:val="none"/>
              </w:rPr>
            </w:pPr>
          </w:p>
        </w:tc>
        <w:tc>
          <w:tcPr>
            <w:tcW w:w="1211" w:type="dxa"/>
            <w:vAlign w:val="top"/>
          </w:tcPr>
          <w:p w14:paraId="0D3020AD">
            <w:pPr>
              <w:pStyle w:val="11"/>
              <w:rPr>
                <w:rFonts w:hint="default" w:ascii="Times New Roman" w:hAnsi="Times New Roman" w:eastAsia="仿宋_GB2312" w:cs="Times New Roman"/>
                <w:color w:val="auto"/>
                <w:sz w:val="24"/>
                <w:szCs w:val="24"/>
                <w:highlight w:val="none"/>
              </w:rPr>
            </w:pPr>
          </w:p>
        </w:tc>
        <w:tc>
          <w:tcPr>
            <w:tcW w:w="1160" w:type="dxa"/>
            <w:vAlign w:val="top"/>
          </w:tcPr>
          <w:p w14:paraId="138855F0">
            <w:pPr>
              <w:pStyle w:val="11"/>
              <w:rPr>
                <w:rFonts w:hint="default" w:ascii="Times New Roman" w:hAnsi="Times New Roman" w:eastAsia="仿宋_GB2312" w:cs="Times New Roman"/>
                <w:color w:val="auto"/>
                <w:sz w:val="24"/>
                <w:szCs w:val="24"/>
                <w:highlight w:val="none"/>
              </w:rPr>
            </w:pPr>
          </w:p>
        </w:tc>
        <w:tc>
          <w:tcPr>
            <w:tcW w:w="1211" w:type="dxa"/>
            <w:vAlign w:val="top"/>
          </w:tcPr>
          <w:p w14:paraId="1D7D944D">
            <w:pPr>
              <w:pStyle w:val="11"/>
              <w:rPr>
                <w:rFonts w:hint="default" w:ascii="Times New Roman" w:hAnsi="Times New Roman" w:eastAsia="仿宋_GB2312" w:cs="Times New Roman"/>
                <w:color w:val="auto"/>
                <w:sz w:val="24"/>
                <w:szCs w:val="24"/>
                <w:highlight w:val="none"/>
              </w:rPr>
            </w:pPr>
          </w:p>
        </w:tc>
        <w:tc>
          <w:tcPr>
            <w:tcW w:w="999" w:type="dxa"/>
            <w:vAlign w:val="top"/>
          </w:tcPr>
          <w:p w14:paraId="5E08BF5C">
            <w:pPr>
              <w:pStyle w:val="11"/>
              <w:rPr>
                <w:rFonts w:hint="default" w:ascii="Times New Roman" w:hAnsi="Times New Roman" w:eastAsia="仿宋_GB2312" w:cs="Times New Roman"/>
                <w:color w:val="auto"/>
                <w:sz w:val="24"/>
                <w:szCs w:val="24"/>
                <w:highlight w:val="none"/>
              </w:rPr>
            </w:pPr>
          </w:p>
        </w:tc>
        <w:tc>
          <w:tcPr>
            <w:tcW w:w="1000" w:type="dxa"/>
            <w:vAlign w:val="top"/>
          </w:tcPr>
          <w:p w14:paraId="45304A19">
            <w:pPr>
              <w:pStyle w:val="11"/>
              <w:rPr>
                <w:rFonts w:hint="default" w:ascii="Times New Roman" w:hAnsi="Times New Roman" w:eastAsia="仿宋_GB2312" w:cs="Times New Roman"/>
                <w:color w:val="auto"/>
                <w:sz w:val="24"/>
                <w:szCs w:val="24"/>
                <w:highlight w:val="none"/>
              </w:rPr>
            </w:pPr>
          </w:p>
        </w:tc>
        <w:tc>
          <w:tcPr>
            <w:tcW w:w="1000" w:type="dxa"/>
            <w:vAlign w:val="top"/>
          </w:tcPr>
          <w:p w14:paraId="71C0B7F5">
            <w:pPr>
              <w:pStyle w:val="11"/>
              <w:rPr>
                <w:rFonts w:hint="default" w:ascii="Times New Roman" w:hAnsi="Times New Roman" w:eastAsia="仿宋_GB2312" w:cs="Times New Roman"/>
                <w:color w:val="auto"/>
                <w:sz w:val="24"/>
                <w:szCs w:val="24"/>
                <w:highlight w:val="none"/>
              </w:rPr>
            </w:pPr>
          </w:p>
        </w:tc>
        <w:tc>
          <w:tcPr>
            <w:tcW w:w="1000" w:type="dxa"/>
            <w:vAlign w:val="top"/>
          </w:tcPr>
          <w:p w14:paraId="383350AB">
            <w:pPr>
              <w:pStyle w:val="11"/>
              <w:rPr>
                <w:rFonts w:hint="default" w:ascii="Times New Roman" w:hAnsi="Times New Roman" w:eastAsia="仿宋_GB2312" w:cs="Times New Roman"/>
                <w:color w:val="auto"/>
                <w:sz w:val="24"/>
                <w:szCs w:val="24"/>
                <w:highlight w:val="none"/>
              </w:rPr>
            </w:pPr>
          </w:p>
        </w:tc>
      </w:tr>
      <w:tr w14:paraId="29E13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32" w:hRule="atLeast"/>
        </w:trPr>
        <w:tc>
          <w:tcPr>
            <w:tcW w:w="782" w:type="dxa"/>
            <w:vAlign w:val="top"/>
          </w:tcPr>
          <w:p w14:paraId="306F0A25">
            <w:pPr>
              <w:pStyle w:val="11"/>
              <w:keepNext w:val="0"/>
              <w:keepLines w:val="0"/>
              <w:pageBreakBefore w:val="0"/>
              <w:widowControl w:val="0"/>
              <w:kinsoku/>
              <w:wordWrap/>
              <w:overflowPunct/>
              <w:topLinePunct w:val="0"/>
              <w:autoSpaceDE w:val="0"/>
              <w:autoSpaceDN w:val="0"/>
              <w:bidi w:val="0"/>
              <w:adjustRightInd/>
              <w:snapToGrid/>
              <w:spacing w:before="130" w:line="400" w:lineRule="exact"/>
              <w:ind w:firstLine="0" w:firstLineChars="0"/>
              <w:jc w:val="center"/>
              <w:textAlignment w:val="auto"/>
              <w:rPr>
                <w:rFonts w:hint="default" w:ascii="Times New Roman" w:hAnsi="Times New Roman" w:eastAsia="仿宋_GB2312" w:cs="Times New Roman"/>
                <w:color w:val="auto"/>
                <w:sz w:val="24"/>
                <w:szCs w:val="24"/>
                <w:highlight w:val="none"/>
              </w:rPr>
            </w:pPr>
          </w:p>
        </w:tc>
        <w:tc>
          <w:tcPr>
            <w:tcW w:w="953" w:type="dxa"/>
            <w:vAlign w:val="top"/>
          </w:tcPr>
          <w:p w14:paraId="0259920A">
            <w:pPr>
              <w:pStyle w:val="11"/>
              <w:spacing w:before="136"/>
              <w:ind w:left="106"/>
              <w:rPr>
                <w:rFonts w:hint="default" w:ascii="Times New Roman" w:hAnsi="Times New Roman" w:eastAsia="仿宋_GB2312" w:cs="Times New Roman"/>
                <w:color w:val="auto"/>
                <w:sz w:val="24"/>
                <w:szCs w:val="24"/>
                <w:highlight w:val="none"/>
              </w:rPr>
            </w:pPr>
          </w:p>
        </w:tc>
        <w:tc>
          <w:tcPr>
            <w:tcW w:w="1441" w:type="dxa"/>
            <w:vAlign w:val="top"/>
          </w:tcPr>
          <w:p w14:paraId="18E18A2D">
            <w:pPr>
              <w:pStyle w:val="11"/>
              <w:rPr>
                <w:rFonts w:hint="default" w:ascii="Times New Roman" w:hAnsi="Times New Roman" w:eastAsia="仿宋_GB2312" w:cs="Times New Roman"/>
                <w:color w:val="auto"/>
                <w:sz w:val="24"/>
                <w:szCs w:val="24"/>
                <w:highlight w:val="none"/>
              </w:rPr>
            </w:pPr>
          </w:p>
        </w:tc>
        <w:tc>
          <w:tcPr>
            <w:tcW w:w="915" w:type="dxa"/>
            <w:vAlign w:val="top"/>
          </w:tcPr>
          <w:p w14:paraId="2416B6E2">
            <w:pPr>
              <w:pStyle w:val="11"/>
              <w:rPr>
                <w:rFonts w:hint="default" w:ascii="Times New Roman" w:hAnsi="Times New Roman" w:eastAsia="仿宋_GB2312" w:cs="Times New Roman"/>
                <w:color w:val="auto"/>
                <w:sz w:val="24"/>
                <w:szCs w:val="24"/>
                <w:highlight w:val="none"/>
              </w:rPr>
            </w:pPr>
          </w:p>
        </w:tc>
        <w:tc>
          <w:tcPr>
            <w:tcW w:w="1096" w:type="dxa"/>
            <w:vAlign w:val="top"/>
          </w:tcPr>
          <w:p w14:paraId="7E0DFC2A">
            <w:pPr>
              <w:pStyle w:val="11"/>
              <w:rPr>
                <w:rFonts w:hint="default" w:ascii="Times New Roman" w:hAnsi="Times New Roman" w:eastAsia="仿宋_GB2312" w:cs="Times New Roman"/>
                <w:color w:val="auto"/>
                <w:sz w:val="24"/>
                <w:szCs w:val="24"/>
                <w:highlight w:val="none"/>
              </w:rPr>
            </w:pPr>
          </w:p>
        </w:tc>
        <w:tc>
          <w:tcPr>
            <w:tcW w:w="1211" w:type="dxa"/>
            <w:vAlign w:val="top"/>
          </w:tcPr>
          <w:p w14:paraId="728AEA52">
            <w:pPr>
              <w:pStyle w:val="11"/>
              <w:rPr>
                <w:rFonts w:hint="default" w:ascii="Times New Roman" w:hAnsi="Times New Roman" w:eastAsia="仿宋_GB2312" w:cs="Times New Roman"/>
                <w:color w:val="auto"/>
                <w:sz w:val="24"/>
                <w:szCs w:val="24"/>
                <w:highlight w:val="none"/>
              </w:rPr>
            </w:pPr>
          </w:p>
        </w:tc>
        <w:tc>
          <w:tcPr>
            <w:tcW w:w="1160" w:type="dxa"/>
            <w:vAlign w:val="top"/>
          </w:tcPr>
          <w:p w14:paraId="281F06CF">
            <w:pPr>
              <w:pStyle w:val="11"/>
              <w:rPr>
                <w:rFonts w:hint="default" w:ascii="Times New Roman" w:hAnsi="Times New Roman" w:eastAsia="仿宋_GB2312" w:cs="Times New Roman"/>
                <w:color w:val="auto"/>
                <w:sz w:val="24"/>
                <w:szCs w:val="24"/>
                <w:highlight w:val="none"/>
              </w:rPr>
            </w:pPr>
          </w:p>
        </w:tc>
        <w:tc>
          <w:tcPr>
            <w:tcW w:w="1211" w:type="dxa"/>
            <w:vAlign w:val="top"/>
          </w:tcPr>
          <w:p w14:paraId="46CED6F5">
            <w:pPr>
              <w:pStyle w:val="11"/>
              <w:rPr>
                <w:rFonts w:hint="default" w:ascii="Times New Roman" w:hAnsi="Times New Roman" w:eastAsia="仿宋_GB2312" w:cs="Times New Roman"/>
                <w:color w:val="auto"/>
                <w:sz w:val="24"/>
                <w:szCs w:val="24"/>
                <w:highlight w:val="none"/>
              </w:rPr>
            </w:pPr>
          </w:p>
        </w:tc>
        <w:tc>
          <w:tcPr>
            <w:tcW w:w="999" w:type="dxa"/>
            <w:vAlign w:val="top"/>
          </w:tcPr>
          <w:p w14:paraId="3602D89E">
            <w:pPr>
              <w:pStyle w:val="11"/>
              <w:rPr>
                <w:rFonts w:hint="default" w:ascii="Times New Roman" w:hAnsi="Times New Roman" w:eastAsia="仿宋_GB2312" w:cs="Times New Roman"/>
                <w:color w:val="auto"/>
                <w:sz w:val="24"/>
                <w:szCs w:val="24"/>
                <w:highlight w:val="none"/>
              </w:rPr>
            </w:pPr>
          </w:p>
        </w:tc>
        <w:tc>
          <w:tcPr>
            <w:tcW w:w="1000" w:type="dxa"/>
            <w:vAlign w:val="top"/>
          </w:tcPr>
          <w:p w14:paraId="209B1980">
            <w:pPr>
              <w:pStyle w:val="11"/>
              <w:rPr>
                <w:rFonts w:hint="default" w:ascii="Times New Roman" w:hAnsi="Times New Roman" w:eastAsia="仿宋_GB2312" w:cs="Times New Roman"/>
                <w:color w:val="auto"/>
                <w:sz w:val="24"/>
                <w:szCs w:val="24"/>
                <w:highlight w:val="none"/>
              </w:rPr>
            </w:pPr>
          </w:p>
        </w:tc>
        <w:tc>
          <w:tcPr>
            <w:tcW w:w="1000" w:type="dxa"/>
            <w:vAlign w:val="top"/>
          </w:tcPr>
          <w:p w14:paraId="639B547D">
            <w:pPr>
              <w:pStyle w:val="11"/>
              <w:rPr>
                <w:rFonts w:hint="default" w:ascii="Times New Roman" w:hAnsi="Times New Roman" w:eastAsia="仿宋_GB2312" w:cs="Times New Roman"/>
                <w:color w:val="auto"/>
                <w:sz w:val="24"/>
                <w:szCs w:val="24"/>
                <w:highlight w:val="none"/>
              </w:rPr>
            </w:pPr>
          </w:p>
        </w:tc>
        <w:tc>
          <w:tcPr>
            <w:tcW w:w="1000" w:type="dxa"/>
            <w:vAlign w:val="top"/>
          </w:tcPr>
          <w:p w14:paraId="71A6346D">
            <w:pPr>
              <w:pStyle w:val="11"/>
              <w:rPr>
                <w:rFonts w:hint="default" w:ascii="Times New Roman" w:hAnsi="Times New Roman" w:eastAsia="仿宋_GB2312" w:cs="Times New Roman"/>
                <w:color w:val="auto"/>
                <w:sz w:val="24"/>
                <w:szCs w:val="24"/>
                <w:highlight w:val="none"/>
              </w:rPr>
            </w:pPr>
          </w:p>
        </w:tc>
      </w:tr>
      <w:tr w14:paraId="25469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3" w:hRule="atLeast"/>
        </w:trPr>
        <w:tc>
          <w:tcPr>
            <w:tcW w:w="782" w:type="dxa"/>
            <w:vAlign w:val="center"/>
          </w:tcPr>
          <w:p w14:paraId="15F653D2">
            <w:pPr>
              <w:pStyle w:val="11"/>
              <w:keepNext w:val="0"/>
              <w:keepLines w:val="0"/>
              <w:pageBreakBefore w:val="0"/>
              <w:widowControl w:val="0"/>
              <w:kinsoku/>
              <w:wordWrap/>
              <w:overflowPunct/>
              <w:topLinePunct w:val="0"/>
              <w:autoSpaceDE w:val="0"/>
              <w:autoSpaceDN w:val="0"/>
              <w:bidi w:val="0"/>
              <w:adjustRightInd/>
              <w:snapToGrid/>
              <w:spacing w:before="130"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w:t>
            </w:r>
          </w:p>
        </w:tc>
        <w:tc>
          <w:tcPr>
            <w:tcW w:w="953" w:type="dxa"/>
            <w:vAlign w:val="top"/>
          </w:tcPr>
          <w:p w14:paraId="06A7BFC8">
            <w:pPr>
              <w:pStyle w:val="11"/>
              <w:rPr>
                <w:rFonts w:hint="default" w:ascii="Times New Roman" w:hAnsi="Times New Roman" w:eastAsia="仿宋_GB2312" w:cs="Times New Roman"/>
                <w:color w:val="auto"/>
                <w:sz w:val="24"/>
                <w:szCs w:val="24"/>
                <w:highlight w:val="none"/>
              </w:rPr>
            </w:pPr>
          </w:p>
        </w:tc>
        <w:tc>
          <w:tcPr>
            <w:tcW w:w="1441" w:type="dxa"/>
            <w:vAlign w:val="top"/>
          </w:tcPr>
          <w:p w14:paraId="22FEE244">
            <w:pPr>
              <w:pStyle w:val="11"/>
              <w:rPr>
                <w:rFonts w:hint="default" w:ascii="Times New Roman" w:hAnsi="Times New Roman" w:eastAsia="仿宋_GB2312" w:cs="Times New Roman"/>
                <w:color w:val="auto"/>
                <w:sz w:val="24"/>
                <w:szCs w:val="24"/>
                <w:highlight w:val="none"/>
              </w:rPr>
            </w:pPr>
          </w:p>
        </w:tc>
        <w:tc>
          <w:tcPr>
            <w:tcW w:w="915" w:type="dxa"/>
            <w:vAlign w:val="top"/>
          </w:tcPr>
          <w:p w14:paraId="6A7F5253">
            <w:pPr>
              <w:pStyle w:val="11"/>
              <w:rPr>
                <w:rFonts w:hint="default" w:ascii="Times New Roman" w:hAnsi="Times New Roman" w:eastAsia="仿宋_GB2312" w:cs="Times New Roman"/>
                <w:color w:val="auto"/>
                <w:sz w:val="24"/>
                <w:szCs w:val="24"/>
                <w:highlight w:val="none"/>
              </w:rPr>
            </w:pPr>
          </w:p>
        </w:tc>
        <w:tc>
          <w:tcPr>
            <w:tcW w:w="1096" w:type="dxa"/>
            <w:vAlign w:val="top"/>
          </w:tcPr>
          <w:p w14:paraId="0C18A2BD">
            <w:pPr>
              <w:pStyle w:val="11"/>
              <w:rPr>
                <w:rFonts w:hint="default" w:ascii="Times New Roman" w:hAnsi="Times New Roman" w:eastAsia="仿宋_GB2312" w:cs="Times New Roman"/>
                <w:color w:val="auto"/>
                <w:sz w:val="24"/>
                <w:szCs w:val="24"/>
                <w:highlight w:val="none"/>
              </w:rPr>
            </w:pPr>
          </w:p>
        </w:tc>
        <w:tc>
          <w:tcPr>
            <w:tcW w:w="1211" w:type="dxa"/>
            <w:vAlign w:val="top"/>
          </w:tcPr>
          <w:p w14:paraId="2E9EB3E8">
            <w:pPr>
              <w:pStyle w:val="11"/>
              <w:rPr>
                <w:rFonts w:hint="default" w:ascii="Times New Roman" w:hAnsi="Times New Roman" w:eastAsia="仿宋_GB2312" w:cs="Times New Roman"/>
                <w:color w:val="auto"/>
                <w:sz w:val="24"/>
                <w:szCs w:val="24"/>
                <w:highlight w:val="none"/>
              </w:rPr>
            </w:pPr>
          </w:p>
        </w:tc>
        <w:tc>
          <w:tcPr>
            <w:tcW w:w="1160" w:type="dxa"/>
            <w:vAlign w:val="top"/>
          </w:tcPr>
          <w:p w14:paraId="00FF91C2">
            <w:pPr>
              <w:pStyle w:val="11"/>
              <w:rPr>
                <w:rFonts w:hint="default" w:ascii="Times New Roman" w:hAnsi="Times New Roman" w:eastAsia="仿宋_GB2312" w:cs="Times New Roman"/>
                <w:color w:val="auto"/>
                <w:sz w:val="24"/>
                <w:szCs w:val="24"/>
                <w:highlight w:val="none"/>
              </w:rPr>
            </w:pPr>
          </w:p>
        </w:tc>
        <w:tc>
          <w:tcPr>
            <w:tcW w:w="1211" w:type="dxa"/>
            <w:vAlign w:val="top"/>
          </w:tcPr>
          <w:p w14:paraId="7CB0F4C0">
            <w:pPr>
              <w:pStyle w:val="11"/>
              <w:rPr>
                <w:rFonts w:hint="default" w:ascii="Times New Roman" w:hAnsi="Times New Roman" w:eastAsia="仿宋_GB2312" w:cs="Times New Roman"/>
                <w:color w:val="auto"/>
                <w:sz w:val="24"/>
                <w:szCs w:val="24"/>
                <w:highlight w:val="none"/>
              </w:rPr>
            </w:pPr>
          </w:p>
        </w:tc>
        <w:tc>
          <w:tcPr>
            <w:tcW w:w="999" w:type="dxa"/>
            <w:vAlign w:val="top"/>
          </w:tcPr>
          <w:p w14:paraId="504835DB">
            <w:pPr>
              <w:pStyle w:val="11"/>
              <w:rPr>
                <w:rFonts w:hint="default" w:ascii="Times New Roman" w:hAnsi="Times New Roman" w:eastAsia="仿宋_GB2312" w:cs="Times New Roman"/>
                <w:color w:val="auto"/>
                <w:sz w:val="24"/>
                <w:szCs w:val="24"/>
                <w:highlight w:val="none"/>
              </w:rPr>
            </w:pPr>
          </w:p>
        </w:tc>
        <w:tc>
          <w:tcPr>
            <w:tcW w:w="1000" w:type="dxa"/>
            <w:vAlign w:val="top"/>
          </w:tcPr>
          <w:p w14:paraId="799FF508">
            <w:pPr>
              <w:pStyle w:val="11"/>
              <w:rPr>
                <w:rFonts w:hint="default" w:ascii="Times New Roman" w:hAnsi="Times New Roman" w:eastAsia="仿宋_GB2312" w:cs="Times New Roman"/>
                <w:color w:val="auto"/>
                <w:sz w:val="24"/>
                <w:szCs w:val="24"/>
                <w:highlight w:val="none"/>
              </w:rPr>
            </w:pPr>
          </w:p>
        </w:tc>
        <w:tc>
          <w:tcPr>
            <w:tcW w:w="1000" w:type="dxa"/>
            <w:vAlign w:val="top"/>
          </w:tcPr>
          <w:p w14:paraId="52A13E43">
            <w:pPr>
              <w:pStyle w:val="11"/>
              <w:rPr>
                <w:rFonts w:hint="default" w:ascii="Times New Roman" w:hAnsi="Times New Roman" w:eastAsia="仿宋_GB2312" w:cs="Times New Roman"/>
                <w:color w:val="auto"/>
                <w:sz w:val="24"/>
                <w:szCs w:val="24"/>
                <w:highlight w:val="none"/>
              </w:rPr>
            </w:pPr>
          </w:p>
        </w:tc>
        <w:tc>
          <w:tcPr>
            <w:tcW w:w="1000" w:type="dxa"/>
            <w:vAlign w:val="top"/>
          </w:tcPr>
          <w:p w14:paraId="42176CB5">
            <w:pPr>
              <w:pStyle w:val="11"/>
              <w:rPr>
                <w:rFonts w:hint="default" w:ascii="Times New Roman" w:hAnsi="Times New Roman" w:eastAsia="仿宋_GB2312" w:cs="Times New Roman"/>
                <w:color w:val="auto"/>
                <w:sz w:val="24"/>
                <w:szCs w:val="24"/>
                <w:highlight w:val="none"/>
              </w:rPr>
            </w:pPr>
          </w:p>
        </w:tc>
      </w:tr>
    </w:tbl>
    <w:p w14:paraId="2FD9169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sectPr>
          <w:pgSz w:w="16838" w:h="11905" w:orient="landscape"/>
          <w:pgMar w:top="1587" w:right="2098" w:bottom="1474" w:left="1984" w:header="850" w:footer="992" w:gutter="0"/>
          <w:pgNumType w:fmt="decimal"/>
          <w:cols w:space="720" w:num="1"/>
          <w:rtlGutter w:val="0"/>
          <w:docGrid w:type="lines" w:linePitch="315" w:charSpace="0"/>
        </w:sectPr>
      </w:pPr>
      <w:r>
        <w:rPr>
          <w:rFonts w:hint="default" w:ascii="Times New Roman" w:hAnsi="Times New Roman" w:eastAsia="仿宋_GB2312" w:cs="Times New Roman"/>
          <w:color w:val="auto"/>
          <w:sz w:val="32"/>
          <w:szCs w:val="32"/>
          <w:highlight w:val="none"/>
          <w:lang w:val="en-US" w:eastAsia="zh-CN"/>
        </w:rPr>
        <w:t xml:space="preserve">联系人：       联系电话：        申报日期：   年   月   日  </w:t>
      </w:r>
    </w:p>
    <w:p w14:paraId="798D9986">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附件4-2</w:t>
      </w:r>
    </w:p>
    <w:p w14:paraId="4F786200">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2025“广西有戏”缤纷演艺年</w:t>
      </w:r>
    </w:p>
    <w:p w14:paraId="7657C80B">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剧场类演出项目结项审核申报书</w:t>
      </w:r>
    </w:p>
    <w:p w14:paraId="4B18ECF0">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92A3E0B">
      <w:pPr>
        <w:spacing w:line="463" w:lineRule="exact"/>
        <w:ind w:left="1140"/>
        <w:rPr>
          <w:rFonts w:hint="default" w:ascii="Times New Roman" w:hAnsi="Times New Roman" w:eastAsia="楷体_GB2312" w:cs="Times New Roman"/>
          <w:color w:val="auto"/>
          <w:sz w:val="32"/>
          <w:szCs w:val="32"/>
          <w:highlight w:val="none"/>
        </w:rPr>
      </w:pPr>
    </w:p>
    <w:p w14:paraId="7F470280">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46A3FD5C">
      <w:pPr>
        <w:spacing w:line="463" w:lineRule="exact"/>
        <w:ind w:left="1140"/>
        <w:rPr>
          <w:rFonts w:hint="default" w:ascii="Times New Roman" w:hAnsi="Times New Roman" w:eastAsia="楷体_GB2312" w:cs="Times New Roman"/>
          <w:color w:val="auto"/>
          <w:spacing w:val="-10"/>
          <w:sz w:val="32"/>
          <w:szCs w:val="32"/>
          <w:highlight w:val="none"/>
        </w:rPr>
      </w:pPr>
    </w:p>
    <w:p w14:paraId="283E0548">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A148C1A">
      <w:pPr>
        <w:spacing w:line="463" w:lineRule="exact"/>
        <w:ind w:left="1140"/>
        <w:rPr>
          <w:rFonts w:hint="default" w:ascii="Times New Roman" w:hAnsi="Times New Roman" w:eastAsia="楷体_GB2312" w:cs="Times New Roman"/>
          <w:color w:val="auto"/>
          <w:spacing w:val="-10"/>
          <w:sz w:val="32"/>
          <w:szCs w:val="32"/>
          <w:highlight w:val="none"/>
        </w:rPr>
      </w:pPr>
    </w:p>
    <w:p w14:paraId="15F8297B">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0D337E43">
      <w:pPr>
        <w:spacing w:line="463" w:lineRule="exact"/>
        <w:ind w:left="1140"/>
        <w:rPr>
          <w:rFonts w:hint="default" w:ascii="Times New Roman" w:hAnsi="Times New Roman" w:eastAsia="楷体_GB2312" w:cs="Times New Roman"/>
          <w:color w:val="auto"/>
          <w:spacing w:val="-10"/>
          <w:sz w:val="32"/>
          <w:szCs w:val="32"/>
          <w:highlight w:val="none"/>
        </w:rPr>
      </w:pPr>
    </w:p>
    <w:p w14:paraId="62A7D601">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5BB66705">
      <w:pPr>
        <w:spacing w:line="463" w:lineRule="exact"/>
        <w:ind w:left="1140"/>
        <w:rPr>
          <w:rFonts w:hint="default" w:ascii="Times New Roman" w:hAnsi="Times New Roman" w:eastAsia="楷体_GB2312" w:cs="Times New Roman"/>
          <w:color w:val="auto"/>
          <w:spacing w:val="-10"/>
          <w:sz w:val="32"/>
          <w:szCs w:val="32"/>
          <w:highlight w:val="none"/>
        </w:rPr>
      </w:pPr>
    </w:p>
    <w:p w14:paraId="6519E2B5">
      <w:pPr>
        <w:spacing w:line="463" w:lineRule="exact"/>
        <w:ind w:left="1140"/>
        <w:rPr>
          <w:rFonts w:hint="default" w:ascii="Times New Roman" w:hAnsi="Times New Roman" w:eastAsia="楷体_GB2312" w:cs="Times New Roman"/>
          <w:color w:val="auto"/>
          <w:spacing w:val="-10"/>
          <w:sz w:val="32"/>
          <w:szCs w:val="32"/>
          <w:highlight w:val="none"/>
        </w:rPr>
      </w:pPr>
    </w:p>
    <w:p w14:paraId="257AF374">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所在行政区市</w:t>
      </w:r>
      <w:r>
        <w:rPr>
          <w:rFonts w:hint="default" w:ascii="Times New Roman" w:hAnsi="Times New Roman" w:eastAsia="楷体_GB2312" w:cs="Times New Roman"/>
          <w:color w:val="auto"/>
          <w:spacing w:val="-10"/>
          <w:sz w:val="32"/>
          <w:szCs w:val="32"/>
          <w:highlight w:val="none"/>
        </w:rPr>
        <w:t>级</w:t>
      </w:r>
    </w:p>
    <w:p w14:paraId="655A0C20">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1F973DCD">
      <w:pPr>
        <w:spacing w:line="463" w:lineRule="exact"/>
        <w:ind w:left="1140"/>
        <w:rPr>
          <w:rFonts w:hint="default" w:ascii="Times New Roman" w:hAnsi="Times New Roman" w:eastAsia="楷体_GB2312" w:cs="Times New Roman"/>
          <w:color w:val="auto"/>
          <w:spacing w:val="-10"/>
          <w:sz w:val="32"/>
          <w:szCs w:val="32"/>
          <w:highlight w:val="none"/>
        </w:rPr>
      </w:pPr>
    </w:p>
    <w:p w14:paraId="4A14767E">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结项</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29E26D32">
      <w:pPr>
        <w:tabs>
          <w:tab w:val="left" w:pos="8055"/>
        </w:tabs>
        <w:ind w:left="1140"/>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6436118E">
      <w:pPr>
        <w:tabs>
          <w:tab w:val="left" w:pos="8055"/>
        </w:tabs>
        <w:ind w:left="1140"/>
        <w:rPr>
          <w:rFonts w:hint="default" w:ascii="Times New Roman" w:hAnsi="Times New Roman" w:eastAsia="楷体_GB2312" w:cs="Times New Roman"/>
          <w:color w:val="auto"/>
          <w:sz w:val="32"/>
          <w:szCs w:val="32"/>
          <w:highlight w:val="none"/>
          <w:u w:val="single"/>
        </w:rPr>
      </w:pPr>
    </w:p>
    <w:p w14:paraId="3AB28044">
      <w:pPr>
        <w:tabs>
          <w:tab w:val="left" w:pos="8055"/>
        </w:tabs>
        <w:ind w:left="1140"/>
        <w:rPr>
          <w:rFonts w:hint="default" w:ascii="Times New Roman" w:hAnsi="Times New Roman" w:eastAsia="楷体_GB2312" w:cs="Times New Roman"/>
          <w:color w:val="auto"/>
          <w:sz w:val="32"/>
          <w:szCs w:val="32"/>
          <w:highlight w:val="none"/>
          <w:u w:val="single"/>
        </w:rPr>
      </w:pPr>
    </w:p>
    <w:p w14:paraId="1DA49CC3">
      <w:pPr>
        <w:tabs>
          <w:tab w:val="left" w:pos="8055"/>
        </w:tabs>
        <w:ind w:left="1140"/>
        <w:rPr>
          <w:rFonts w:hint="default" w:ascii="Times New Roman" w:hAnsi="Times New Roman" w:eastAsia="楷体_GB2312" w:cs="Times New Roman"/>
          <w:color w:val="auto"/>
          <w:sz w:val="32"/>
          <w:szCs w:val="32"/>
          <w:highlight w:val="none"/>
          <w:u w:val="single"/>
        </w:rPr>
      </w:pPr>
    </w:p>
    <w:p w14:paraId="655DBD0C">
      <w:pPr>
        <w:tabs>
          <w:tab w:val="left" w:pos="8055"/>
        </w:tabs>
        <w:ind w:left="1140"/>
        <w:rPr>
          <w:rFonts w:hint="default" w:ascii="Times New Roman" w:hAnsi="Times New Roman" w:eastAsia="楷体_GB2312" w:cs="Times New Roman"/>
          <w:color w:val="auto"/>
          <w:sz w:val="32"/>
          <w:szCs w:val="32"/>
          <w:highlight w:val="none"/>
          <w:u w:val="single"/>
        </w:rPr>
      </w:pPr>
    </w:p>
    <w:p w14:paraId="42670674">
      <w:pPr>
        <w:pStyle w:val="2"/>
        <w:numPr>
          <w:ilvl w:val="3"/>
          <w:numId w:val="0"/>
        </w:numPr>
        <w:rPr>
          <w:rFonts w:hint="default"/>
        </w:rPr>
      </w:pPr>
    </w:p>
    <w:tbl>
      <w:tblPr>
        <w:tblStyle w:val="7"/>
        <w:tblW w:w="88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7"/>
        <w:gridCol w:w="264"/>
        <w:gridCol w:w="374"/>
        <w:gridCol w:w="1092"/>
        <w:gridCol w:w="1466"/>
        <w:gridCol w:w="5"/>
        <w:gridCol w:w="1482"/>
        <w:gridCol w:w="480"/>
        <w:gridCol w:w="986"/>
        <w:gridCol w:w="1507"/>
      </w:tblGrid>
      <w:tr w14:paraId="480DF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2A93FFD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剧目名称</w:t>
            </w:r>
          </w:p>
        </w:tc>
        <w:tc>
          <w:tcPr>
            <w:tcW w:w="7018" w:type="dxa"/>
            <w:gridSpan w:val="7"/>
            <w:vAlign w:val="center"/>
          </w:tcPr>
          <w:p w14:paraId="76326618">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4A1E4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5C4DC7A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pacing w:val="-3"/>
                <w:sz w:val="28"/>
                <w:szCs w:val="28"/>
                <w:highlight w:val="none"/>
              </w:rPr>
            </w:pPr>
            <w:r>
              <w:rPr>
                <w:rFonts w:hint="default" w:ascii="Times New Roman" w:hAnsi="Times New Roman" w:eastAsia="黑体" w:cs="Times New Roman"/>
                <w:color w:val="auto"/>
                <w:spacing w:val="-3"/>
                <w:sz w:val="28"/>
                <w:szCs w:val="28"/>
                <w:highlight w:val="none"/>
              </w:rPr>
              <w:t>项目类型</w:t>
            </w:r>
          </w:p>
        </w:tc>
        <w:tc>
          <w:tcPr>
            <w:tcW w:w="7018" w:type="dxa"/>
            <w:gridSpan w:val="7"/>
            <w:vAlign w:val="center"/>
          </w:tcPr>
          <w:p w14:paraId="255904AF">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舞剧 □</w:t>
            </w:r>
            <w:r>
              <w:rPr>
                <w:rFonts w:hint="default" w:ascii="Times New Roman" w:hAnsi="Times New Roman" w:eastAsia="仿宋_GB2312" w:cs="Times New Roman"/>
                <w:color w:val="auto"/>
                <w:sz w:val="28"/>
                <w:szCs w:val="28"/>
                <w:highlight w:val="none"/>
                <w:lang w:val="en-US" w:eastAsia="zh-CN"/>
              </w:rPr>
              <w:t xml:space="preserve">歌剧 </w:t>
            </w:r>
            <w:r>
              <w:rPr>
                <w:rFonts w:hint="default" w:ascii="Times New Roman" w:hAnsi="Times New Roman" w:eastAsia="仿宋_GB2312" w:cs="Times New Roman"/>
                <w:color w:val="auto"/>
                <w:sz w:val="28"/>
                <w:szCs w:val="28"/>
                <w:highlight w:val="none"/>
                <w:lang w:eastAsia="zh-CN"/>
              </w:rPr>
              <w:t>□杂技剧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□音乐剧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话剧</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整剧</w:t>
            </w:r>
            <w:r>
              <w:rPr>
                <w:rFonts w:hint="default" w:ascii="Times New Roman" w:hAnsi="Times New Roman" w:eastAsia="仿宋_GB2312" w:cs="Times New Roman"/>
                <w:color w:val="auto"/>
                <w:sz w:val="28"/>
                <w:szCs w:val="28"/>
                <w:highlight w:val="none"/>
                <w:lang w:eastAsia="zh-CN"/>
              </w:rPr>
              <w:t>）</w:t>
            </w:r>
          </w:p>
          <w:p w14:paraId="06D89888">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□戏曲</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折子戏专场</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□交响乐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管弦乐</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□儿童剧</w:t>
            </w:r>
          </w:p>
          <w:p w14:paraId="41319E6C">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color w:val="auto"/>
                <w:sz w:val="28"/>
                <w:szCs w:val="28"/>
                <w:highlight w:val="none"/>
              </w:rPr>
              <w:t>□脱口秀</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□室内乐</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 xml:space="preserve">其他  </w:t>
            </w:r>
          </w:p>
        </w:tc>
      </w:tr>
      <w:tr w14:paraId="02A5C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0D8AF796">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z w:val="28"/>
                <w:szCs w:val="28"/>
                <w:highlight w:val="none"/>
              </w:rPr>
              <w:t>申报单位</w:t>
            </w:r>
          </w:p>
        </w:tc>
        <w:tc>
          <w:tcPr>
            <w:tcW w:w="7018" w:type="dxa"/>
            <w:gridSpan w:val="7"/>
            <w:vAlign w:val="top"/>
          </w:tcPr>
          <w:p w14:paraId="260E03F1">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28893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14D6685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企业注册地址</w:t>
            </w:r>
          </w:p>
        </w:tc>
        <w:tc>
          <w:tcPr>
            <w:tcW w:w="7018" w:type="dxa"/>
            <w:gridSpan w:val="7"/>
            <w:vAlign w:val="top"/>
          </w:tcPr>
          <w:p w14:paraId="1FFC0B39">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208E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853" w:type="dxa"/>
            <w:gridSpan w:val="10"/>
            <w:vAlign w:val="center"/>
          </w:tcPr>
          <w:p w14:paraId="576AFAE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演出情况</w:t>
            </w:r>
          </w:p>
        </w:tc>
      </w:tr>
      <w:tr w14:paraId="251B1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61" w:type="dxa"/>
            <w:gridSpan w:val="2"/>
            <w:vAlign w:val="center"/>
          </w:tcPr>
          <w:p w14:paraId="5FD425A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演出地点</w:t>
            </w:r>
          </w:p>
        </w:tc>
        <w:tc>
          <w:tcPr>
            <w:tcW w:w="4419" w:type="dxa"/>
            <w:gridSpan w:val="5"/>
            <w:vAlign w:val="center"/>
          </w:tcPr>
          <w:p w14:paraId="5F304266">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p>
        </w:tc>
        <w:tc>
          <w:tcPr>
            <w:tcW w:w="1466" w:type="dxa"/>
            <w:gridSpan w:val="2"/>
            <w:shd w:val="clear" w:color="auto" w:fill="auto"/>
            <w:vAlign w:val="center"/>
          </w:tcPr>
          <w:p w14:paraId="0D94C116">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场馆座位数</w:t>
            </w:r>
          </w:p>
        </w:tc>
        <w:tc>
          <w:tcPr>
            <w:tcW w:w="1507" w:type="dxa"/>
            <w:shd w:val="clear" w:color="auto" w:fill="auto"/>
            <w:vAlign w:val="center"/>
          </w:tcPr>
          <w:p w14:paraId="60957D3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人</w:t>
            </w:r>
          </w:p>
        </w:tc>
      </w:tr>
      <w:tr w14:paraId="4FAE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461" w:type="dxa"/>
            <w:gridSpan w:val="2"/>
            <w:shd w:val="clear" w:color="auto" w:fill="auto"/>
            <w:vAlign w:val="center"/>
          </w:tcPr>
          <w:p w14:paraId="4638CD6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1466" w:type="dxa"/>
            <w:gridSpan w:val="2"/>
            <w:shd w:val="clear" w:color="auto" w:fill="auto"/>
            <w:vAlign w:val="center"/>
          </w:tcPr>
          <w:p w14:paraId="3BAF58A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c>
          <w:tcPr>
            <w:tcW w:w="1471" w:type="dxa"/>
            <w:gridSpan w:val="2"/>
            <w:shd w:val="clear" w:color="auto" w:fill="auto"/>
            <w:vAlign w:val="center"/>
          </w:tcPr>
          <w:p w14:paraId="1D07104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演员人数</w:t>
            </w:r>
          </w:p>
        </w:tc>
        <w:tc>
          <w:tcPr>
            <w:tcW w:w="1482" w:type="dxa"/>
            <w:shd w:val="clear" w:color="auto" w:fill="auto"/>
            <w:vAlign w:val="center"/>
          </w:tcPr>
          <w:p w14:paraId="7892BB5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人/场</w:t>
            </w:r>
          </w:p>
        </w:tc>
        <w:tc>
          <w:tcPr>
            <w:tcW w:w="1466" w:type="dxa"/>
            <w:gridSpan w:val="2"/>
            <w:shd w:val="clear" w:color="auto" w:fill="auto"/>
            <w:vAlign w:val="center"/>
          </w:tcPr>
          <w:p w14:paraId="51F3D1A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1507" w:type="dxa"/>
            <w:shd w:val="clear" w:color="auto" w:fill="auto"/>
            <w:vAlign w:val="center"/>
          </w:tcPr>
          <w:p w14:paraId="3E1D1CEF">
            <w:pPr>
              <w:pStyle w:val="11"/>
              <w:keepNext w:val="0"/>
              <w:keepLines w:val="0"/>
              <w:pageBreakBefore w:val="0"/>
              <w:widowControl w:val="0"/>
              <w:kinsoku/>
              <w:wordWrap/>
              <w:overflowPunct/>
              <w:topLinePunct w:val="0"/>
              <w:bidi w:val="0"/>
              <w:adjustRightInd/>
              <w:snapToGrid w:val="0"/>
              <w:spacing w:line="240" w:lineRule="auto"/>
              <w:ind w:left="284" w:leftChars="0" w:right="270" w:rightChars="0"/>
              <w:jc w:val="center"/>
              <w:textAlignment w:val="auto"/>
              <w:rPr>
                <w:rFonts w:hint="default" w:ascii="Times New Roman" w:hAnsi="Times New Roman" w:eastAsia="仿宋_GB2312" w:cs="Times New Roman"/>
                <w:color w:val="auto"/>
                <w:spacing w:val="-2"/>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30795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393" w:type="dxa"/>
            <w:gridSpan w:val="5"/>
            <w:vAlign w:val="center"/>
          </w:tcPr>
          <w:p w14:paraId="16BF976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第一场</w:t>
            </w:r>
          </w:p>
        </w:tc>
        <w:tc>
          <w:tcPr>
            <w:tcW w:w="4460" w:type="dxa"/>
            <w:gridSpan w:val="5"/>
            <w:vAlign w:val="center"/>
          </w:tcPr>
          <w:p w14:paraId="2589803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第二场</w:t>
            </w:r>
          </w:p>
        </w:tc>
      </w:tr>
      <w:tr w14:paraId="3AC5C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6832F42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演出时间</w:t>
            </w:r>
          </w:p>
        </w:tc>
        <w:tc>
          <w:tcPr>
            <w:tcW w:w="2558" w:type="dxa"/>
            <w:gridSpan w:val="2"/>
            <w:vAlign w:val="center"/>
          </w:tcPr>
          <w:p w14:paraId="1A7F3D2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68BE3F0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演出时间</w:t>
            </w:r>
          </w:p>
        </w:tc>
        <w:tc>
          <w:tcPr>
            <w:tcW w:w="2493" w:type="dxa"/>
            <w:gridSpan w:val="2"/>
            <w:vAlign w:val="center"/>
          </w:tcPr>
          <w:p w14:paraId="5E09439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15B2B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5BBDDAD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票房发售数</w:t>
            </w:r>
          </w:p>
        </w:tc>
        <w:tc>
          <w:tcPr>
            <w:tcW w:w="2558" w:type="dxa"/>
            <w:gridSpan w:val="2"/>
            <w:vAlign w:val="center"/>
          </w:tcPr>
          <w:p w14:paraId="2D631D0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0BF9042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票房发售数</w:t>
            </w:r>
          </w:p>
        </w:tc>
        <w:tc>
          <w:tcPr>
            <w:tcW w:w="2493" w:type="dxa"/>
            <w:gridSpan w:val="2"/>
            <w:vAlign w:val="center"/>
          </w:tcPr>
          <w:p w14:paraId="4C7CF48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37E2A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3F64B04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票房实售数</w:t>
            </w:r>
          </w:p>
        </w:tc>
        <w:tc>
          <w:tcPr>
            <w:tcW w:w="2558" w:type="dxa"/>
            <w:gridSpan w:val="2"/>
            <w:vAlign w:val="center"/>
          </w:tcPr>
          <w:p w14:paraId="0CFB95A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132AE2C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票房实售数</w:t>
            </w:r>
          </w:p>
        </w:tc>
        <w:tc>
          <w:tcPr>
            <w:tcW w:w="2493" w:type="dxa"/>
            <w:gridSpan w:val="2"/>
            <w:vAlign w:val="center"/>
          </w:tcPr>
          <w:p w14:paraId="7F571CA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70768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4D1AA67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售票率</w:t>
            </w:r>
          </w:p>
        </w:tc>
        <w:tc>
          <w:tcPr>
            <w:tcW w:w="2558" w:type="dxa"/>
            <w:gridSpan w:val="2"/>
            <w:vAlign w:val="center"/>
          </w:tcPr>
          <w:p w14:paraId="5EF40AB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36CCAE2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售票率</w:t>
            </w:r>
          </w:p>
        </w:tc>
        <w:tc>
          <w:tcPr>
            <w:tcW w:w="2493" w:type="dxa"/>
            <w:gridSpan w:val="2"/>
            <w:vAlign w:val="center"/>
          </w:tcPr>
          <w:p w14:paraId="7ACEC86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106CC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592A5FC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票房收入</w:t>
            </w:r>
          </w:p>
        </w:tc>
        <w:tc>
          <w:tcPr>
            <w:tcW w:w="2558" w:type="dxa"/>
            <w:gridSpan w:val="2"/>
            <w:vAlign w:val="center"/>
          </w:tcPr>
          <w:p w14:paraId="27D0190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526E0E3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票房收入</w:t>
            </w:r>
          </w:p>
        </w:tc>
        <w:tc>
          <w:tcPr>
            <w:tcW w:w="2493" w:type="dxa"/>
            <w:gridSpan w:val="2"/>
            <w:vAlign w:val="center"/>
          </w:tcPr>
          <w:p w14:paraId="2D6A882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53B5B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3299822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平均票价</w:t>
            </w:r>
          </w:p>
        </w:tc>
        <w:tc>
          <w:tcPr>
            <w:tcW w:w="2558" w:type="dxa"/>
            <w:gridSpan w:val="2"/>
            <w:vAlign w:val="center"/>
          </w:tcPr>
          <w:p w14:paraId="474B7A1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967" w:type="dxa"/>
            <w:gridSpan w:val="3"/>
            <w:shd w:val="clear" w:color="auto" w:fill="auto"/>
            <w:vAlign w:val="center"/>
          </w:tcPr>
          <w:p w14:paraId="7C41477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平均票价</w:t>
            </w:r>
          </w:p>
        </w:tc>
        <w:tc>
          <w:tcPr>
            <w:tcW w:w="2493" w:type="dxa"/>
            <w:gridSpan w:val="2"/>
            <w:vAlign w:val="center"/>
          </w:tcPr>
          <w:p w14:paraId="67515EC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r>
      <w:tr w14:paraId="53633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395688D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6238696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2563" w:type="dxa"/>
            <w:gridSpan w:val="3"/>
            <w:vAlign w:val="top"/>
          </w:tcPr>
          <w:p w14:paraId="52A07EE6">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1962" w:type="dxa"/>
            <w:gridSpan w:val="2"/>
            <w:vAlign w:val="center"/>
          </w:tcPr>
          <w:p w14:paraId="67C1B45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演艺项目业务经营许可证编号</w:t>
            </w:r>
          </w:p>
        </w:tc>
        <w:tc>
          <w:tcPr>
            <w:tcW w:w="2493" w:type="dxa"/>
            <w:gridSpan w:val="2"/>
            <w:vAlign w:val="top"/>
          </w:tcPr>
          <w:p w14:paraId="2C1CDA24">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4F217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5" w:type="dxa"/>
            <w:gridSpan w:val="3"/>
            <w:vAlign w:val="center"/>
          </w:tcPr>
          <w:p w14:paraId="3C7991D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2563" w:type="dxa"/>
            <w:gridSpan w:val="3"/>
            <w:vAlign w:val="top"/>
          </w:tcPr>
          <w:p w14:paraId="2862FE8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1962" w:type="dxa"/>
            <w:gridSpan w:val="2"/>
            <w:vAlign w:val="center"/>
          </w:tcPr>
          <w:p w14:paraId="283EBE9E">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2493" w:type="dxa"/>
            <w:gridSpan w:val="2"/>
            <w:vAlign w:val="top"/>
          </w:tcPr>
          <w:p w14:paraId="00D46336">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43AF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398" w:type="dxa"/>
            <w:gridSpan w:val="6"/>
            <w:vAlign w:val="center"/>
          </w:tcPr>
          <w:p w14:paraId="2FC2E01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w:t>
            </w:r>
          </w:p>
          <w:p w14:paraId="18A69D7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严重失信主体</w:t>
            </w:r>
          </w:p>
        </w:tc>
        <w:tc>
          <w:tcPr>
            <w:tcW w:w="1962" w:type="dxa"/>
            <w:gridSpan w:val="2"/>
            <w:vAlign w:val="center"/>
          </w:tcPr>
          <w:p w14:paraId="1CFD640A">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是（  ）</w:t>
            </w:r>
          </w:p>
        </w:tc>
        <w:tc>
          <w:tcPr>
            <w:tcW w:w="2493" w:type="dxa"/>
            <w:gridSpan w:val="2"/>
            <w:vAlign w:val="center"/>
          </w:tcPr>
          <w:p w14:paraId="4F03071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否（  ）</w:t>
            </w:r>
          </w:p>
        </w:tc>
      </w:tr>
      <w:tr w14:paraId="25EC8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0" w:hRule="atLeast"/>
        </w:trPr>
        <w:tc>
          <w:tcPr>
            <w:tcW w:w="1197" w:type="dxa"/>
            <w:vAlign w:val="center"/>
          </w:tcPr>
          <w:p w14:paraId="0A94EA4D">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z w:val="28"/>
                <w:szCs w:val="28"/>
                <w:highlight w:val="none"/>
              </w:rPr>
              <w:t>复核意见</w:t>
            </w:r>
          </w:p>
        </w:tc>
        <w:tc>
          <w:tcPr>
            <w:tcW w:w="7656" w:type="dxa"/>
            <w:gridSpan w:val="9"/>
            <w:vAlign w:val="top"/>
          </w:tcPr>
          <w:p w14:paraId="00CF782F">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20A3AF53">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rPr>
              <w:t>经</w:t>
            </w:r>
            <w:r>
              <w:rPr>
                <w:rFonts w:hint="default" w:ascii="Times New Roman" w:hAnsi="Times New Roman" w:eastAsia="仿宋_GB2312" w:cs="Times New Roman"/>
                <w:color w:val="auto"/>
                <w:spacing w:val="-2"/>
                <w:sz w:val="28"/>
                <w:szCs w:val="28"/>
                <w:highlight w:val="none"/>
                <w:lang w:val="en-US" w:eastAsia="zh-CN"/>
              </w:rPr>
              <w:t>复核</w:t>
            </w:r>
            <w:r>
              <w:rPr>
                <w:rFonts w:hint="default" w:ascii="Times New Roman" w:hAnsi="Times New Roman" w:eastAsia="仿宋_GB2312" w:cs="Times New Roman"/>
                <w:color w:val="auto"/>
                <w:spacing w:val="-2"/>
                <w:sz w:val="28"/>
                <w:szCs w:val="28"/>
                <w:highlight w:val="none"/>
              </w:rPr>
              <w:t>，该企业</w:t>
            </w:r>
            <w:r>
              <w:rPr>
                <w:rFonts w:hint="default" w:ascii="Times New Roman" w:hAnsi="Times New Roman" w:eastAsia="仿宋_GB2312" w:cs="Times New Roman"/>
                <w:color w:val="auto"/>
                <w:spacing w:val="-2"/>
                <w:sz w:val="28"/>
                <w:szCs w:val="28"/>
                <w:highlight w:val="none"/>
                <w:lang w:val="en-US" w:eastAsia="zh-CN"/>
              </w:rPr>
              <w:t>申报项目演出情况符合</w:t>
            </w:r>
            <w:r>
              <w:rPr>
                <w:rFonts w:hint="default" w:ascii="Times New Roman" w:hAnsi="Times New Roman" w:eastAsia="仿宋_GB2312" w:cs="Times New Roman"/>
                <w:color w:val="auto"/>
                <w:spacing w:val="-2"/>
                <w:sz w:val="28"/>
                <w:szCs w:val="28"/>
                <w:highlight w:val="none"/>
              </w:rPr>
              <w:t>《</w:t>
            </w:r>
            <w:r>
              <w:rPr>
                <w:rFonts w:hint="eastAsia"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lang w:val="en-US" w:eastAsia="zh-CN"/>
              </w:rPr>
              <w:t>“广西有戏”</w:t>
            </w:r>
            <w:r>
              <w:rPr>
                <w:rFonts w:hint="eastAsia" w:ascii="Times New Roman" w:hAnsi="Times New Roman" w:eastAsia="仿宋_GB2312"/>
                <w:sz w:val="28"/>
                <w:szCs w:val="28"/>
              </w:rPr>
              <w:t>缤纷演艺年</w:t>
            </w:r>
            <w:r>
              <w:rPr>
                <w:rFonts w:hint="default" w:ascii="Times New Roman" w:hAnsi="Times New Roman" w:eastAsia="仿宋_GB2312" w:cs="Times New Roman"/>
                <w:color w:val="auto"/>
                <w:spacing w:val="-2"/>
                <w:sz w:val="28"/>
                <w:szCs w:val="28"/>
                <w:highlight w:val="none"/>
              </w:rPr>
              <w:t>演出引进补助实施细则》</w:t>
            </w:r>
            <w:r>
              <w:rPr>
                <w:rFonts w:hint="default" w:ascii="Times New Roman" w:hAnsi="Times New Roman" w:eastAsia="仿宋_GB2312" w:cs="Times New Roman"/>
                <w:color w:val="auto"/>
                <w:spacing w:val="-2"/>
                <w:sz w:val="28"/>
                <w:szCs w:val="28"/>
                <w:highlight w:val="none"/>
                <w:lang w:val="en-US" w:eastAsia="zh-CN"/>
              </w:rPr>
              <w:t>规定，按照补助标准审核，建议给予该项目补助共计</w:t>
            </w:r>
            <w:r>
              <w:rPr>
                <w:rFonts w:hint="default" w:ascii="Times New Roman" w:hAnsi="Times New Roman" w:eastAsia="仿宋_GB2312" w:cs="Times New Roman"/>
                <w:color w:val="auto"/>
                <w:spacing w:val="-2"/>
                <w:sz w:val="28"/>
                <w:szCs w:val="28"/>
                <w:highlight w:val="none"/>
                <w:u w:val="singl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万元。</w:t>
            </w:r>
          </w:p>
          <w:p w14:paraId="4AD4DDD9">
            <w:pPr>
              <w:pStyle w:val="11"/>
              <w:keepNext w:val="0"/>
              <w:keepLines w:val="0"/>
              <w:pageBreakBefore w:val="0"/>
              <w:widowControl w:val="0"/>
              <w:tabs>
                <w:tab w:val="left" w:pos="3748"/>
              </w:tabs>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p w14:paraId="2E021B6B">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pacing w:val="-10"/>
                <w:sz w:val="28"/>
                <w:szCs w:val="28"/>
                <w:highlight w:val="none"/>
              </w:rPr>
            </w:pPr>
          </w:p>
          <w:p w14:paraId="52EE63F9">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pacing w:val="-10"/>
                <w:sz w:val="28"/>
                <w:szCs w:val="28"/>
                <w:highlight w:val="none"/>
              </w:rPr>
            </w:pPr>
          </w:p>
          <w:p w14:paraId="147F979A">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163D5895">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14:paraId="7BB3C0F0">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附件5</w:t>
      </w:r>
    </w:p>
    <w:p w14:paraId="7BEB7CC8">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音乐节类演出项目申报材料清单</w:t>
      </w:r>
    </w:p>
    <w:p w14:paraId="2D3F3C1C">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7F9AC540">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61AEE48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二、2025“广西有戏”缤纷演艺年音乐节类演出项目补助申报书（见附件5-1）</w:t>
      </w:r>
    </w:p>
    <w:p w14:paraId="5F28912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三、项目演出经营许可批文</w:t>
      </w:r>
    </w:p>
    <w:p w14:paraId="340A2BF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四、大型群众性活动安全许可申请表</w:t>
      </w:r>
    </w:p>
    <w:p w14:paraId="6C4D29A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五、公安部门批复文件复印件（需可证明批复最高观众数）</w:t>
      </w:r>
    </w:p>
    <w:p w14:paraId="55CE1DFF">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六、申报单位（企业）承诺书（见附件7）</w:t>
      </w:r>
    </w:p>
    <w:p w14:paraId="27698A1A">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七、无违法违规记录声明（见附件8）</w:t>
      </w:r>
    </w:p>
    <w:p w14:paraId="1D9E9B2C">
      <w:pPr>
        <w:pStyle w:val="2"/>
        <w:pageBreakBefore w:val="0"/>
        <w:widowControl/>
        <w:numPr>
          <w:ilvl w:val="-1"/>
          <w:numId w:val="0"/>
        </w:numPr>
        <w:kinsoku/>
        <w:wordWrap/>
        <w:overflowPunct/>
        <w:topLinePunct w:val="0"/>
        <w:autoSpaceDE/>
        <w:autoSpaceDN/>
        <w:bidi w:val="0"/>
        <w:adjustRightInd w:val="0"/>
        <w:snapToGrid w:val="0"/>
        <w:spacing w:line="580" w:lineRule="exact"/>
        <w:ind w:left="660" w:firstLine="0"/>
        <w:textAlignment w:val="auto"/>
        <w:rPr>
          <w:rFonts w:hint="default"/>
          <w:color w:val="auto"/>
          <w:lang w:val="en-US" w:eastAsia="zh-CN"/>
        </w:rPr>
      </w:pPr>
      <w:r>
        <w:rPr>
          <w:rFonts w:hint="eastAsia" w:ascii="Times New Roman" w:hAnsi="Times New Roman" w:eastAsia="仿宋_GB2312" w:cs="Times New Roman"/>
          <w:color w:val="auto"/>
          <w:sz w:val="32"/>
          <w:szCs w:val="32"/>
          <w:highlight w:val="none"/>
          <w:lang w:val="en-US" w:eastAsia="zh-CN"/>
        </w:rPr>
        <w:t>八、售票平台项目销售页截图（包含票档、优惠政策等信息）</w:t>
      </w:r>
    </w:p>
    <w:p w14:paraId="5BC45BF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p>
    <w:p w14:paraId="13C516F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DAA25A7">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A9363F2">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79F82F8A">
      <w:pPr>
        <w:pStyle w:val="2"/>
        <w:numPr>
          <w:ilvl w:val="3"/>
          <w:numId w:val="0"/>
        </w:numPr>
        <w:rPr>
          <w:rFonts w:hint="default" w:ascii="Times New Roman" w:hAnsi="Times New Roman" w:eastAsia="仿宋_GB2312" w:cs="Times New Roman"/>
          <w:color w:val="auto"/>
          <w:sz w:val="32"/>
          <w:szCs w:val="32"/>
          <w:highlight w:val="none"/>
          <w:lang w:val="en-US" w:eastAsia="zh-CN"/>
        </w:rPr>
      </w:pPr>
    </w:p>
    <w:p w14:paraId="730A91EB">
      <w:pPr>
        <w:rPr>
          <w:rFonts w:hint="default" w:ascii="Times New Roman" w:hAnsi="Times New Roman" w:eastAsia="仿宋_GB2312" w:cs="Times New Roman"/>
          <w:color w:val="auto"/>
          <w:sz w:val="32"/>
          <w:szCs w:val="32"/>
          <w:highlight w:val="none"/>
          <w:lang w:val="en-US" w:eastAsia="zh-CN"/>
        </w:rPr>
      </w:pPr>
    </w:p>
    <w:p w14:paraId="30EA6F66">
      <w:pPr>
        <w:pStyle w:val="2"/>
        <w:numPr>
          <w:ilvl w:val="3"/>
          <w:numId w:val="0"/>
        </w:numPr>
        <w:rPr>
          <w:rFonts w:hint="default" w:ascii="Times New Roman" w:hAnsi="Times New Roman" w:eastAsia="仿宋_GB2312" w:cs="Times New Roman"/>
          <w:color w:val="auto"/>
          <w:sz w:val="32"/>
          <w:szCs w:val="32"/>
          <w:highlight w:val="none"/>
          <w:lang w:val="en-US" w:eastAsia="zh-CN"/>
        </w:rPr>
      </w:pPr>
    </w:p>
    <w:p w14:paraId="0034D8A0">
      <w:pPr>
        <w:rPr>
          <w:rFonts w:hint="default" w:ascii="Times New Roman" w:hAnsi="Times New Roman" w:eastAsia="仿宋_GB2312" w:cs="Times New Roman"/>
          <w:color w:val="auto"/>
          <w:sz w:val="32"/>
          <w:szCs w:val="32"/>
          <w:highlight w:val="none"/>
          <w:lang w:val="en-US" w:eastAsia="zh-CN"/>
        </w:rPr>
      </w:pPr>
    </w:p>
    <w:p w14:paraId="4AEE15BC">
      <w:pPr>
        <w:rPr>
          <w:rFonts w:hint="default" w:ascii="Times New Roman" w:hAnsi="Times New Roman" w:cs="Times New Roman"/>
          <w:color w:val="auto"/>
          <w:highlight w:val="none"/>
          <w:lang w:val="en-US" w:eastAsia="zh-CN"/>
        </w:rPr>
      </w:pPr>
    </w:p>
    <w:p w14:paraId="26267956">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56ABA56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附件5-1</w:t>
      </w:r>
    </w:p>
    <w:p w14:paraId="56F48E13">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val="en-US" w:eastAsia="zh-CN"/>
        </w:rPr>
        <w:t>2025“广西有戏”缤纷演艺年音乐节</w:t>
      </w:r>
      <w:r>
        <w:rPr>
          <w:rFonts w:hint="default" w:ascii="Times New Roman" w:hAnsi="Times New Roman" w:eastAsia="方正小标宋_GBK" w:cs="Times New Roman"/>
          <w:color w:val="auto"/>
          <w:sz w:val="44"/>
          <w:szCs w:val="44"/>
          <w:highlight w:val="none"/>
        </w:rPr>
        <w:t>类演出</w:t>
      </w:r>
      <w:r>
        <w:rPr>
          <w:rFonts w:hint="default" w:ascii="Times New Roman" w:hAnsi="Times New Roman" w:eastAsia="方正小标宋_GBK" w:cs="Times New Roman"/>
          <w:color w:val="auto"/>
          <w:sz w:val="44"/>
          <w:szCs w:val="44"/>
          <w:highlight w:val="none"/>
          <w:lang w:val="en-US" w:eastAsia="zh-CN"/>
        </w:rPr>
        <w:t>项目补助申报书</w:t>
      </w:r>
    </w:p>
    <w:p w14:paraId="14BD833E">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0060D96">
      <w:pPr>
        <w:spacing w:line="463" w:lineRule="exact"/>
        <w:ind w:left="1140"/>
        <w:rPr>
          <w:rFonts w:hint="default" w:ascii="Times New Roman" w:hAnsi="Times New Roman" w:eastAsia="楷体_GB2312" w:cs="Times New Roman"/>
          <w:color w:val="auto"/>
          <w:sz w:val="32"/>
          <w:szCs w:val="32"/>
          <w:highlight w:val="none"/>
        </w:rPr>
      </w:pPr>
    </w:p>
    <w:p w14:paraId="293E9A69">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345E5772">
      <w:pPr>
        <w:spacing w:line="463" w:lineRule="exact"/>
        <w:ind w:left="1140"/>
        <w:rPr>
          <w:rFonts w:hint="default" w:ascii="Times New Roman" w:hAnsi="Times New Roman" w:eastAsia="楷体_GB2312" w:cs="Times New Roman"/>
          <w:color w:val="auto"/>
          <w:spacing w:val="-10"/>
          <w:sz w:val="32"/>
          <w:szCs w:val="32"/>
          <w:highlight w:val="none"/>
        </w:rPr>
      </w:pPr>
    </w:p>
    <w:p w14:paraId="35259F33">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421C4EC0">
      <w:pPr>
        <w:spacing w:line="463" w:lineRule="exact"/>
        <w:ind w:left="1140"/>
        <w:rPr>
          <w:rFonts w:hint="default" w:ascii="Times New Roman" w:hAnsi="Times New Roman" w:eastAsia="楷体_GB2312" w:cs="Times New Roman"/>
          <w:color w:val="auto"/>
          <w:spacing w:val="-10"/>
          <w:sz w:val="32"/>
          <w:szCs w:val="32"/>
          <w:highlight w:val="none"/>
        </w:rPr>
      </w:pPr>
    </w:p>
    <w:p w14:paraId="65EA9BAE">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0489057A">
      <w:pPr>
        <w:spacing w:line="463" w:lineRule="exact"/>
        <w:ind w:left="1140"/>
        <w:rPr>
          <w:rFonts w:hint="default" w:ascii="Times New Roman" w:hAnsi="Times New Roman" w:eastAsia="楷体_GB2312" w:cs="Times New Roman"/>
          <w:color w:val="auto"/>
          <w:spacing w:val="-10"/>
          <w:sz w:val="32"/>
          <w:szCs w:val="32"/>
          <w:highlight w:val="none"/>
        </w:rPr>
      </w:pPr>
    </w:p>
    <w:p w14:paraId="66CE2319">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A8C8263">
      <w:pPr>
        <w:spacing w:line="463" w:lineRule="exact"/>
        <w:ind w:left="1140"/>
        <w:rPr>
          <w:rFonts w:hint="default" w:ascii="Times New Roman" w:hAnsi="Times New Roman" w:eastAsia="楷体_GB2312" w:cs="Times New Roman"/>
          <w:color w:val="auto"/>
          <w:spacing w:val="-10"/>
          <w:sz w:val="32"/>
          <w:szCs w:val="32"/>
          <w:highlight w:val="none"/>
        </w:rPr>
      </w:pPr>
    </w:p>
    <w:p w14:paraId="4EA4C17F">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市</w:t>
      </w:r>
      <w:r>
        <w:rPr>
          <w:rFonts w:hint="default" w:ascii="Times New Roman" w:hAnsi="Times New Roman" w:eastAsia="楷体_GB2312" w:cs="Times New Roman"/>
          <w:color w:val="auto"/>
          <w:spacing w:val="-10"/>
          <w:sz w:val="32"/>
          <w:szCs w:val="32"/>
          <w:highlight w:val="none"/>
        </w:rPr>
        <w:t>级</w:t>
      </w:r>
      <w:r>
        <w:rPr>
          <w:rFonts w:hint="default" w:ascii="Times New Roman" w:hAnsi="Times New Roman" w:eastAsia="楷体_GB2312" w:cs="Times New Roman"/>
          <w:color w:val="auto"/>
          <w:sz w:val="32"/>
          <w:szCs w:val="32"/>
          <w:highlight w:val="none"/>
          <w:lang w:eastAsia="zh-CN"/>
        </w:rPr>
        <w:t>）</w:t>
      </w:r>
    </w:p>
    <w:p w14:paraId="2079C75E">
      <w:pPr>
        <w:spacing w:line="463" w:lineRule="exact"/>
        <w:ind w:left="1140"/>
        <w:rPr>
          <w:rFonts w:hint="default" w:ascii="Times New Roman" w:hAnsi="Times New Roman" w:eastAsia="楷体_GB2312" w:cs="Times New Roman"/>
          <w:color w:val="auto"/>
          <w:spacing w:val="-10"/>
          <w:sz w:val="32"/>
          <w:szCs w:val="32"/>
          <w:highlight w:val="none"/>
        </w:rPr>
      </w:pPr>
    </w:p>
    <w:p w14:paraId="70672528">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010CB5EB">
      <w:pPr>
        <w:spacing w:line="463" w:lineRule="exact"/>
        <w:ind w:left="1140"/>
        <w:rPr>
          <w:rFonts w:hint="default" w:ascii="Times New Roman" w:hAnsi="Times New Roman" w:eastAsia="楷体_GB2312" w:cs="Times New Roman"/>
          <w:color w:val="auto"/>
          <w:spacing w:val="-10"/>
          <w:sz w:val="32"/>
          <w:szCs w:val="32"/>
          <w:highlight w:val="none"/>
        </w:rPr>
      </w:pPr>
    </w:p>
    <w:p w14:paraId="058AAE81">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申报</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76117781">
      <w:pPr>
        <w:spacing w:line="463" w:lineRule="exact"/>
        <w:ind w:left="1140"/>
        <w:rPr>
          <w:rFonts w:hint="default" w:ascii="Times New Roman" w:hAnsi="Times New Roman" w:eastAsia="楷体_GB2312" w:cs="Times New Roman"/>
          <w:color w:val="auto"/>
          <w:spacing w:val="-10"/>
          <w:sz w:val="32"/>
          <w:szCs w:val="32"/>
          <w:highlight w:val="none"/>
        </w:rPr>
      </w:pPr>
    </w:p>
    <w:p w14:paraId="3077F10C">
      <w:pPr>
        <w:tabs>
          <w:tab w:val="left" w:pos="8055"/>
        </w:tabs>
        <w:ind w:left="1140"/>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5DBEE3CB">
      <w:pPr>
        <w:tabs>
          <w:tab w:val="left" w:pos="8055"/>
        </w:tabs>
        <w:ind w:left="1140"/>
        <w:rPr>
          <w:rFonts w:hint="default" w:ascii="Times New Roman" w:hAnsi="Times New Roman" w:eastAsia="楷体_GB2312" w:cs="Times New Roman"/>
          <w:color w:val="auto"/>
          <w:sz w:val="32"/>
          <w:szCs w:val="32"/>
          <w:highlight w:val="none"/>
          <w:u w:val="single"/>
        </w:rPr>
      </w:pPr>
    </w:p>
    <w:p w14:paraId="3DEB5B79">
      <w:pPr>
        <w:tabs>
          <w:tab w:val="left" w:pos="8055"/>
        </w:tabs>
        <w:ind w:left="1140"/>
        <w:rPr>
          <w:rFonts w:hint="default" w:ascii="Times New Roman" w:hAnsi="Times New Roman" w:eastAsia="楷体_GB2312" w:cs="Times New Roman"/>
          <w:color w:val="auto"/>
          <w:sz w:val="32"/>
          <w:szCs w:val="32"/>
          <w:highlight w:val="none"/>
          <w:u w:val="single"/>
        </w:rPr>
      </w:pPr>
    </w:p>
    <w:p w14:paraId="5129D08A">
      <w:pPr>
        <w:pStyle w:val="2"/>
        <w:numPr>
          <w:ilvl w:val="3"/>
          <w:numId w:val="0"/>
        </w:numPr>
        <w:ind w:left="710" w:leftChars="0"/>
        <w:rPr>
          <w:rFonts w:hint="default"/>
        </w:rPr>
      </w:pPr>
    </w:p>
    <w:p w14:paraId="7ECF3AAC">
      <w:pPr>
        <w:rPr>
          <w:rFonts w:hint="default"/>
        </w:rPr>
      </w:pPr>
    </w:p>
    <w:tbl>
      <w:tblPr>
        <w:tblStyle w:val="7"/>
        <w:tblpPr w:leftFromText="180" w:rightFromText="180" w:vertAnchor="text" w:horzAnchor="page" w:tblpX="1782" w:tblpY="428"/>
        <w:tblOverlap w:val="never"/>
        <w:tblW w:w="9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847"/>
        <w:gridCol w:w="1856"/>
        <w:gridCol w:w="159"/>
        <w:gridCol w:w="1366"/>
        <w:gridCol w:w="880"/>
        <w:gridCol w:w="325"/>
        <w:gridCol w:w="319"/>
        <w:gridCol w:w="1572"/>
      </w:tblGrid>
      <w:tr w14:paraId="45933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shd w:val="clear" w:color="auto" w:fill="auto"/>
            <w:vAlign w:val="center"/>
          </w:tcPr>
          <w:p w14:paraId="737B5C7E">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演出项目名称</w:t>
            </w:r>
          </w:p>
        </w:tc>
        <w:tc>
          <w:tcPr>
            <w:tcW w:w="7324" w:type="dxa"/>
            <w:gridSpan w:val="8"/>
            <w:vAlign w:val="center"/>
          </w:tcPr>
          <w:p w14:paraId="0EEADD4B">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16F99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shd w:val="clear" w:color="auto" w:fill="auto"/>
            <w:vAlign w:val="center"/>
          </w:tcPr>
          <w:p w14:paraId="13CC1AA2">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申报单位名称</w:t>
            </w:r>
          </w:p>
        </w:tc>
        <w:tc>
          <w:tcPr>
            <w:tcW w:w="7324" w:type="dxa"/>
            <w:gridSpan w:val="8"/>
            <w:vAlign w:val="top"/>
          </w:tcPr>
          <w:p w14:paraId="6BAB243A">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5441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shd w:val="clear" w:color="auto" w:fill="auto"/>
            <w:vAlign w:val="center"/>
          </w:tcPr>
          <w:p w14:paraId="06B1220E">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企业注册地址</w:t>
            </w:r>
          </w:p>
        </w:tc>
        <w:tc>
          <w:tcPr>
            <w:tcW w:w="7324" w:type="dxa"/>
            <w:gridSpan w:val="8"/>
            <w:vAlign w:val="top"/>
          </w:tcPr>
          <w:p w14:paraId="3A2202CC">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2E280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shd w:val="clear" w:color="auto" w:fill="auto"/>
            <w:vAlign w:val="center"/>
          </w:tcPr>
          <w:p w14:paraId="79D27424">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演出时间</w:t>
            </w:r>
          </w:p>
        </w:tc>
        <w:tc>
          <w:tcPr>
            <w:tcW w:w="7324" w:type="dxa"/>
            <w:gridSpan w:val="8"/>
            <w:shd w:val="clear" w:color="auto" w:fill="auto"/>
            <w:vAlign w:val="center"/>
          </w:tcPr>
          <w:p w14:paraId="37CE5477">
            <w:pPr>
              <w:keepNext w:val="0"/>
              <w:keepLines w:val="0"/>
              <w:pageBreakBefore w:val="0"/>
              <w:widowControl w:val="0"/>
              <w:kinsoku/>
              <w:wordWrap/>
              <w:overflowPunct/>
              <w:topLinePunct w:val="0"/>
              <w:bidi w:val="0"/>
              <w:adjustRightInd/>
              <w:snapToGrid w:val="0"/>
              <w:spacing w:line="240" w:lineRule="auto"/>
              <w:ind w:firstLine="1120" w:firstLineChars="400"/>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年  月  日至   年  月  日</w:t>
            </w:r>
          </w:p>
        </w:tc>
      </w:tr>
      <w:tr w14:paraId="1954A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vAlign w:val="center"/>
          </w:tcPr>
          <w:p w14:paraId="2DD5D86B">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2703" w:type="dxa"/>
            <w:gridSpan w:val="2"/>
            <w:vAlign w:val="center"/>
          </w:tcPr>
          <w:p w14:paraId="3C88846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2405" w:type="dxa"/>
            <w:gridSpan w:val="3"/>
            <w:shd w:val="clear" w:color="auto" w:fill="auto"/>
            <w:vAlign w:val="center"/>
          </w:tcPr>
          <w:p w14:paraId="6EECC0F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2216" w:type="dxa"/>
            <w:gridSpan w:val="3"/>
            <w:shd w:val="clear" w:color="auto" w:fill="auto"/>
            <w:vAlign w:val="center"/>
          </w:tcPr>
          <w:p w14:paraId="56A710C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12B5B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shd w:val="clear" w:color="auto" w:fill="auto"/>
            <w:vAlign w:val="center"/>
          </w:tcPr>
          <w:p w14:paraId="4624D6AE">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演出地点</w:t>
            </w:r>
          </w:p>
        </w:tc>
        <w:tc>
          <w:tcPr>
            <w:tcW w:w="2703" w:type="dxa"/>
            <w:gridSpan w:val="2"/>
            <w:shd w:val="clear" w:color="auto" w:fill="auto"/>
            <w:vAlign w:val="center"/>
          </w:tcPr>
          <w:p w14:paraId="515FD2E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2405" w:type="dxa"/>
            <w:gridSpan w:val="3"/>
            <w:shd w:val="clear" w:color="auto" w:fill="auto"/>
            <w:vAlign w:val="center"/>
          </w:tcPr>
          <w:p w14:paraId="2F2EF05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2216" w:type="dxa"/>
            <w:gridSpan w:val="3"/>
            <w:shd w:val="clear" w:color="auto" w:fill="auto"/>
            <w:vAlign w:val="center"/>
          </w:tcPr>
          <w:p w14:paraId="5CFD2DF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6D62C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9227" w:type="dxa"/>
            <w:gridSpan w:val="9"/>
            <w:shd w:val="clear" w:color="auto" w:fill="auto"/>
            <w:vAlign w:val="center"/>
          </w:tcPr>
          <w:p w14:paraId="27F7489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票务发售计划</w:t>
            </w:r>
          </w:p>
          <w:p w14:paraId="6116E8C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*平均票价=∑各票档定价/票档数</w:t>
            </w:r>
          </w:p>
        </w:tc>
      </w:tr>
      <w:tr w14:paraId="094A4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4765" w:type="dxa"/>
            <w:gridSpan w:val="4"/>
            <w:shd w:val="clear" w:color="auto" w:fill="auto"/>
            <w:vAlign w:val="center"/>
          </w:tcPr>
          <w:p w14:paraId="17A97F5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w:t>
            </w:r>
          </w:p>
        </w:tc>
        <w:tc>
          <w:tcPr>
            <w:tcW w:w="4462" w:type="dxa"/>
            <w:gridSpan w:val="5"/>
            <w:shd w:val="clear" w:color="auto" w:fill="auto"/>
            <w:vAlign w:val="center"/>
          </w:tcPr>
          <w:p w14:paraId="673BF05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w:t>
            </w:r>
          </w:p>
        </w:tc>
      </w:tr>
      <w:tr w14:paraId="31B97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55E6287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2015" w:type="dxa"/>
            <w:gridSpan w:val="2"/>
            <w:shd w:val="clear" w:color="auto" w:fill="auto"/>
            <w:vAlign w:val="center"/>
          </w:tcPr>
          <w:p w14:paraId="1CB0A93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w:t>
            </w:r>
            <w:r>
              <w:rPr>
                <w:rFonts w:hint="eastAsia" w:ascii="Times New Roman" w:hAnsi="Times New Roman" w:eastAsia="仿宋_GB2312" w:cs="Times New Roman"/>
                <w:color w:val="auto"/>
                <w:spacing w:val="-2"/>
                <w:sz w:val="28"/>
                <w:szCs w:val="28"/>
                <w:highlight w:val="non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人次</w:t>
            </w:r>
          </w:p>
        </w:tc>
        <w:tc>
          <w:tcPr>
            <w:tcW w:w="2571" w:type="dxa"/>
            <w:gridSpan w:val="3"/>
            <w:shd w:val="clear" w:color="auto" w:fill="auto"/>
            <w:vAlign w:val="center"/>
          </w:tcPr>
          <w:p w14:paraId="3E347C2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891" w:type="dxa"/>
            <w:gridSpan w:val="2"/>
            <w:shd w:val="clear" w:color="auto" w:fill="auto"/>
            <w:vAlign w:val="center"/>
          </w:tcPr>
          <w:p w14:paraId="77E48F1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w:t>
            </w:r>
            <w:r>
              <w:rPr>
                <w:rFonts w:hint="eastAsia" w:ascii="Times New Roman" w:hAnsi="Times New Roman" w:eastAsia="仿宋_GB2312" w:cs="Times New Roman"/>
                <w:color w:val="auto"/>
                <w:spacing w:val="-2"/>
                <w:sz w:val="28"/>
                <w:szCs w:val="28"/>
                <w:highlight w:val="non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人次</w:t>
            </w:r>
          </w:p>
        </w:tc>
      </w:tr>
      <w:tr w14:paraId="7ABCB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1FB1EFD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平均票价</w:t>
            </w:r>
          </w:p>
        </w:tc>
        <w:tc>
          <w:tcPr>
            <w:tcW w:w="2015" w:type="dxa"/>
            <w:gridSpan w:val="2"/>
            <w:shd w:val="clear" w:color="auto" w:fill="auto"/>
            <w:vAlign w:val="center"/>
          </w:tcPr>
          <w:p w14:paraId="7CE7F22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元/张</w:t>
            </w:r>
          </w:p>
        </w:tc>
        <w:tc>
          <w:tcPr>
            <w:tcW w:w="2571" w:type="dxa"/>
            <w:gridSpan w:val="3"/>
            <w:shd w:val="clear" w:color="auto" w:fill="auto"/>
            <w:vAlign w:val="center"/>
          </w:tcPr>
          <w:p w14:paraId="67E7B6D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3"/>
                <w:sz w:val="28"/>
                <w:szCs w:val="28"/>
                <w:highlight w:val="none"/>
                <w:lang w:val="en-US" w:eastAsia="zh-CN"/>
              </w:rPr>
              <w:t>平均票价</w:t>
            </w:r>
          </w:p>
        </w:tc>
        <w:tc>
          <w:tcPr>
            <w:tcW w:w="1891" w:type="dxa"/>
            <w:gridSpan w:val="2"/>
            <w:shd w:val="clear" w:color="auto" w:fill="auto"/>
            <w:vAlign w:val="center"/>
          </w:tcPr>
          <w:p w14:paraId="2999E2D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元/张</w:t>
            </w:r>
          </w:p>
        </w:tc>
      </w:tr>
      <w:tr w14:paraId="2862B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1F3E25B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计划发售数</w:t>
            </w:r>
          </w:p>
        </w:tc>
        <w:tc>
          <w:tcPr>
            <w:tcW w:w="2015" w:type="dxa"/>
            <w:gridSpan w:val="2"/>
            <w:shd w:val="clear" w:color="auto" w:fill="auto"/>
            <w:vAlign w:val="center"/>
          </w:tcPr>
          <w:p w14:paraId="38BB10A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tc>
        <w:tc>
          <w:tcPr>
            <w:tcW w:w="2571" w:type="dxa"/>
            <w:gridSpan w:val="3"/>
            <w:shd w:val="clear" w:color="auto" w:fill="auto"/>
            <w:vAlign w:val="center"/>
          </w:tcPr>
          <w:p w14:paraId="67F320B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计划发售数</w:t>
            </w:r>
          </w:p>
        </w:tc>
        <w:tc>
          <w:tcPr>
            <w:tcW w:w="1891" w:type="dxa"/>
            <w:gridSpan w:val="2"/>
            <w:shd w:val="clear" w:color="auto" w:fill="auto"/>
            <w:vAlign w:val="center"/>
          </w:tcPr>
          <w:p w14:paraId="6097A9C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tc>
      </w:tr>
      <w:tr w14:paraId="36C9A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7CCA579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2015" w:type="dxa"/>
            <w:gridSpan w:val="2"/>
            <w:shd w:val="clear" w:color="auto" w:fill="auto"/>
            <w:vAlign w:val="center"/>
          </w:tcPr>
          <w:p w14:paraId="767D8AF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p w14:paraId="36E4513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（占比   %）</w:t>
            </w:r>
          </w:p>
        </w:tc>
        <w:tc>
          <w:tcPr>
            <w:tcW w:w="2571" w:type="dxa"/>
            <w:gridSpan w:val="3"/>
            <w:shd w:val="clear" w:color="auto" w:fill="auto"/>
            <w:vAlign w:val="center"/>
          </w:tcPr>
          <w:p w14:paraId="3C3B2AC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1891" w:type="dxa"/>
            <w:gridSpan w:val="2"/>
            <w:shd w:val="clear" w:color="auto" w:fill="auto"/>
            <w:vAlign w:val="center"/>
          </w:tcPr>
          <w:p w14:paraId="2CC2349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p w14:paraId="4EC0FE9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（占比   %）</w:t>
            </w:r>
          </w:p>
        </w:tc>
      </w:tr>
      <w:tr w14:paraId="79EAD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4765" w:type="dxa"/>
            <w:gridSpan w:val="4"/>
            <w:shd w:val="clear" w:color="auto" w:fill="auto"/>
            <w:vAlign w:val="center"/>
          </w:tcPr>
          <w:p w14:paraId="76B0843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w:t>
            </w:r>
          </w:p>
        </w:tc>
        <w:tc>
          <w:tcPr>
            <w:tcW w:w="4462" w:type="dxa"/>
            <w:gridSpan w:val="5"/>
            <w:shd w:val="clear" w:color="auto" w:fill="auto"/>
            <w:vAlign w:val="center"/>
          </w:tcPr>
          <w:p w14:paraId="4DE669A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第四场</w:t>
            </w:r>
          </w:p>
        </w:tc>
      </w:tr>
      <w:tr w14:paraId="29582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11DBD34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2015" w:type="dxa"/>
            <w:gridSpan w:val="2"/>
            <w:shd w:val="clear" w:color="auto" w:fill="auto"/>
            <w:vAlign w:val="center"/>
          </w:tcPr>
          <w:p w14:paraId="669360C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 xml:space="preserve">  </w:t>
            </w:r>
            <w:r>
              <w:rPr>
                <w:rFonts w:hint="eastAsia" w:ascii="Times New Roman" w:hAnsi="Times New Roman" w:eastAsia="仿宋_GB2312" w:cs="Times New Roman"/>
                <w:color w:val="auto"/>
                <w:spacing w:val="-2"/>
                <w:sz w:val="28"/>
                <w:szCs w:val="28"/>
                <w:highlight w:val="non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人次</w:t>
            </w:r>
          </w:p>
        </w:tc>
        <w:tc>
          <w:tcPr>
            <w:tcW w:w="2571" w:type="dxa"/>
            <w:gridSpan w:val="3"/>
            <w:shd w:val="clear" w:color="auto" w:fill="auto"/>
            <w:vAlign w:val="center"/>
          </w:tcPr>
          <w:p w14:paraId="5F75F8A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3"/>
                <w:sz w:val="28"/>
                <w:szCs w:val="28"/>
                <w:highlight w:val="none"/>
                <w:lang w:val="en-US" w:eastAsia="zh-CN"/>
              </w:rPr>
              <w:t>公安机关批复观众数</w:t>
            </w:r>
          </w:p>
        </w:tc>
        <w:tc>
          <w:tcPr>
            <w:tcW w:w="1891" w:type="dxa"/>
            <w:gridSpan w:val="2"/>
            <w:shd w:val="clear" w:color="auto" w:fill="auto"/>
            <w:vAlign w:val="center"/>
          </w:tcPr>
          <w:p w14:paraId="25166D9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 xml:space="preserve">  </w:t>
            </w:r>
            <w:r>
              <w:rPr>
                <w:rFonts w:hint="eastAsia" w:ascii="Times New Roman" w:hAnsi="Times New Roman" w:eastAsia="仿宋_GB2312" w:cs="Times New Roman"/>
                <w:color w:val="auto"/>
                <w:spacing w:val="-2"/>
                <w:sz w:val="28"/>
                <w:szCs w:val="28"/>
                <w:highlight w:val="none"/>
                <w:lang w:val="en-US" w:eastAsia="zh-CN"/>
              </w:rPr>
              <w:t xml:space="preserve">   </w:t>
            </w:r>
            <w:r>
              <w:rPr>
                <w:rFonts w:hint="default" w:ascii="Times New Roman" w:hAnsi="Times New Roman" w:eastAsia="仿宋_GB2312" w:cs="Times New Roman"/>
                <w:color w:val="auto"/>
                <w:spacing w:val="-2"/>
                <w:sz w:val="28"/>
                <w:szCs w:val="28"/>
                <w:highlight w:val="none"/>
                <w:lang w:val="en-US" w:eastAsia="zh-CN"/>
              </w:rPr>
              <w:t>人次</w:t>
            </w:r>
          </w:p>
        </w:tc>
      </w:tr>
      <w:tr w14:paraId="4AFEC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1F79CFD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3"/>
                <w:sz w:val="28"/>
                <w:szCs w:val="28"/>
                <w:highlight w:val="none"/>
                <w:lang w:val="en-US" w:eastAsia="zh-CN"/>
              </w:rPr>
              <w:t>平均票价</w:t>
            </w:r>
          </w:p>
        </w:tc>
        <w:tc>
          <w:tcPr>
            <w:tcW w:w="2015" w:type="dxa"/>
            <w:gridSpan w:val="2"/>
            <w:shd w:val="clear" w:color="auto" w:fill="auto"/>
            <w:vAlign w:val="center"/>
          </w:tcPr>
          <w:p w14:paraId="3CBE77D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元/张</w:t>
            </w:r>
          </w:p>
        </w:tc>
        <w:tc>
          <w:tcPr>
            <w:tcW w:w="2571" w:type="dxa"/>
            <w:gridSpan w:val="3"/>
            <w:shd w:val="clear" w:color="auto" w:fill="auto"/>
            <w:vAlign w:val="center"/>
          </w:tcPr>
          <w:p w14:paraId="567482B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3"/>
                <w:sz w:val="28"/>
                <w:szCs w:val="28"/>
                <w:highlight w:val="none"/>
                <w:lang w:val="en-US" w:eastAsia="zh-CN"/>
              </w:rPr>
              <w:t>平均票价</w:t>
            </w:r>
          </w:p>
        </w:tc>
        <w:tc>
          <w:tcPr>
            <w:tcW w:w="1891" w:type="dxa"/>
            <w:gridSpan w:val="2"/>
            <w:shd w:val="clear" w:color="auto" w:fill="auto"/>
            <w:vAlign w:val="center"/>
          </w:tcPr>
          <w:p w14:paraId="3BD7355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bidi="ar-SA"/>
              </w:rPr>
            </w:pPr>
            <w:r>
              <w:rPr>
                <w:rFonts w:hint="eastAsia" w:ascii="Times New Roman" w:hAnsi="Times New Roman" w:eastAsia="仿宋_GB2312" w:cs="Times New Roman"/>
                <w:color w:val="auto"/>
                <w:spacing w:val="-2"/>
                <w:sz w:val="28"/>
                <w:szCs w:val="28"/>
                <w:highlight w:val="none"/>
                <w:lang w:val="en-US" w:eastAsia="zh-CN"/>
              </w:rPr>
              <w:t xml:space="preserve">     元/张</w:t>
            </w:r>
          </w:p>
        </w:tc>
      </w:tr>
      <w:tr w14:paraId="23A71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54140E6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计划发售数</w:t>
            </w:r>
          </w:p>
        </w:tc>
        <w:tc>
          <w:tcPr>
            <w:tcW w:w="2015" w:type="dxa"/>
            <w:gridSpan w:val="2"/>
            <w:shd w:val="clear" w:color="auto" w:fill="auto"/>
            <w:vAlign w:val="center"/>
          </w:tcPr>
          <w:p w14:paraId="31A6998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tc>
        <w:tc>
          <w:tcPr>
            <w:tcW w:w="2571" w:type="dxa"/>
            <w:gridSpan w:val="3"/>
            <w:shd w:val="clear" w:color="auto" w:fill="auto"/>
            <w:vAlign w:val="center"/>
          </w:tcPr>
          <w:p w14:paraId="69CF384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计划发售数</w:t>
            </w:r>
          </w:p>
        </w:tc>
        <w:tc>
          <w:tcPr>
            <w:tcW w:w="1891" w:type="dxa"/>
            <w:gridSpan w:val="2"/>
            <w:shd w:val="clear" w:color="auto" w:fill="auto"/>
            <w:vAlign w:val="center"/>
          </w:tcPr>
          <w:p w14:paraId="6F5FF2D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bidi="ar-SA"/>
              </w:rPr>
            </w:pPr>
            <w:r>
              <w:rPr>
                <w:rFonts w:hint="eastAsia" w:ascii="Times New Roman" w:hAnsi="Times New Roman" w:eastAsia="仿宋_GB2312" w:cs="Times New Roman"/>
                <w:color w:val="auto"/>
                <w:spacing w:val="-2"/>
                <w:sz w:val="28"/>
                <w:szCs w:val="28"/>
                <w:highlight w:val="none"/>
                <w:lang w:val="en-US" w:eastAsia="zh-CN"/>
              </w:rPr>
              <w:t xml:space="preserve">       张</w:t>
            </w:r>
          </w:p>
        </w:tc>
      </w:tr>
      <w:tr w14:paraId="4C184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2750" w:type="dxa"/>
            <w:gridSpan w:val="2"/>
            <w:shd w:val="clear" w:color="auto" w:fill="auto"/>
            <w:vAlign w:val="center"/>
          </w:tcPr>
          <w:p w14:paraId="0EFF060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2015" w:type="dxa"/>
            <w:gridSpan w:val="2"/>
            <w:shd w:val="clear" w:color="auto" w:fill="auto"/>
            <w:vAlign w:val="center"/>
          </w:tcPr>
          <w:p w14:paraId="5D553A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p w14:paraId="79F47C7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（占比   %）</w:t>
            </w:r>
          </w:p>
        </w:tc>
        <w:tc>
          <w:tcPr>
            <w:tcW w:w="2571" w:type="dxa"/>
            <w:gridSpan w:val="3"/>
            <w:shd w:val="clear" w:color="auto" w:fill="auto"/>
            <w:vAlign w:val="center"/>
          </w:tcPr>
          <w:p w14:paraId="7BE4AE1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3"/>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享受专属卡优惠政策的票数</w:t>
            </w:r>
          </w:p>
        </w:tc>
        <w:tc>
          <w:tcPr>
            <w:tcW w:w="1891" w:type="dxa"/>
            <w:gridSpan w:val="2"/>
            <w:shd w:val="clear" w:color="auto" w:fill="auto"/>
            <w:vAlign w:val="center"/>
          </w:tcPr>
          <w:p w14:paraId="3221937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eastAsia" w:ascii="Times New Roman" w:hAnsi="Times New Roman" w:eastAsia="仿宋_GB2312" w:cs="Times New Roman"/>
                <w:color w:val="auto"/>
                <w:spacing w:val="-2"/>
                <w:sz w:val="28"/>
                <w:szCs w:val="28"/>
                <w:highlight w:val="none"/>
                <w:lang w:val="en-US" w:eastAsia="zh-CN"/>
              </w:rPr>
            </w:pPr>
            <w:r>
              <w:rPr>
                <w:rFonts w:hint="eastAsia" w:ascii="Times New Roman" w:hAnsi="Times New Roman" w:eastAsia="仿宋_GB2312" w:cs="Times New Roman"/>
                <w:color w:val="auto"/>
                <w:spacing w:val="-2"/>
                <w:sz w:val="28"/>
                <w:szCs w:val="28"/>
                <w:highlight w:val="none"/>
                <w:lang w:val="en-US" w:eastAsia="zh-CN"/>
              </w:rPr>
              <w:t xml:space="preserve">       张</w:t>
            </w:r>
          </w:p>
          <w:p w14:paraId="3B9A781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pacing w:val="-2"/>
                <w:sz w:val="28"/>
                <w:szCs w:val="28"/>
                <w:highlight w:val="none"/>
                <w:lang w:val="en-US" w:eastAsia="zh-CN" w:bidi="ar-SA"/>
              </w:rPr>
            </w:pPr>
            <w:r>
              <w:rPr>
                <w:rFonts w:hint="eastAsia" w:ascii="Times New Roman" w:hAnsi="Times New Roman" w:eastAsia="仿宋_GB2312" w:cs="Times New Roman"/>
                <w:color w:val="auto"/>
                <w:spacing w:val="-2"/>
                <w:sz w:val="28"/>
                <w:szCs w:val="28"/>
                <w:highlight w:val="none"/>
                <w:lang w:val="en-US" w:eastAsia="zh-CN"/>
              </w:rPr>
              <w:t>（占比   %）</w:t>
            </w:r>
          </w:p>
        </w:tc>
      </w:tr>
      <w:tr w14:paraId="035DC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vAlign w:val="center"/>
          </w:tcPr>
          <w:p w14:paraId="4EEB4B7A">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777505B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2703" w:type="dxa"/>
            <w:gridSpan w:val="2"/>
            <w:vAlign w:val="top"/>
          </w:tcPr>
          <w:p w14:paraId="1BE8D26F">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2405" w:type="dxa"/>
            <w:gridSpan w:val="3"/>
            <w:vAlign w:val="center"/>
          </w:tcPr>
          <w:p w14:paraId="03728894">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3B873A96">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2216" w:type="dxa"/>
            <w:gridSpan w:val="3"/>
            <w:vAlign w:val="top"/>
          </w:tcPr>
          <w:p w14:paraId="7C4437A2">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4A821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903" w:type="dxa"/>
            <w:vAlign w:val="center"/>
          </w:tcPr>
          <w:p w14:paraId="787FDB17">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2703" w:type="dxa"/>
            <w:gridSpan w:val="2"/>
            <w:vAlign w:val="top"/>
          </w:tcPr>
          <w:p w14:paraId="240A870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2405" w:type="dxa"/>
            <w:gridSpan w:val="3"/>
            <w:vAlign w:val="center"/>
          </w:tcPr>
          <w:p w14:paraId="25A97426">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2216" w:type="dxa"/>
            <w:gridSpan w:val="3"/>
            <w:vAlign w:val="top"/>
          </w:tcPr>
          <w:p w14:paraId="01E0B524">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49451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131" w:type="dxa"/>
            <w:gridSpan w:val="5"/>
            <w:vAlign w:val="center"/>
          </w:tcPr>
          <w:p w14:paraId="4284E9F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企业或法定代表人是否被认定为严重失信主体</w:t>
            </w:r>
          </w:p>
        </w:tc>
        <w:tc>
          <w:tcPr>
            <w:tcW w:w="1524" w:type="dxa"/>
            <w:gridSpan w:val="3"/>
            <w:vAlign w:val="center"/>
          </w:tcPr>
          <w:p w14:paraId="17DB23E3">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w:t>
            </w:r>
          </w:p>
        </w:tc>
        <w:tc>
          <w:tcPr>
            <w:tcW w:w="1572" w:type="dxa"/>
            <w:vAlign w:val="center"/>
          </w:tcPr>
          <w:p w14:paraId="465128B2">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否（）</w:t>
            </w:r>
          </w:p>
        </w:tc>
      </w:tr>
      <w:tr w14:paraId="12C18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2" w:hRule="atLeast"/>
        </w:trPr>
        <w:tc>
          <w:tcPr>
            <w:tcW w:w="1903" w:type="dxa"/>
            <w:vAlign w:val="center"/>
          </w:tcPr>
          <w:p w14:paraId="637C9D52">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准予立项申报意见</w:t>
            </w:r>
          </w:p>
        </w:tc>
        <w:tc>
          <w:tcPr>
            <w:tcW w:w="7324" w:type="dxa"/>
            <w:gridSpan w:val="8"/>
            <w:vAlign w:val="top"/>
          </w:tcPr>
          <w:p w14:paraId="54FE8C2A">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4368FD84">
            <w:pPr>
              <w:pStyle w:val="11"/>
              <w:widowControl/>
              <w:tabs>
                <w:tab w:val="left" w:pos="4007"/>
              </w:tabs>
              <w:snapToGrid w:val="0"/>
              <w:ind w:right="96" w:firstLine="552" w:firstLineChars="200"/>
              <w:rPr>
                <w:rFonts w:hint="default" w:ascii="Times New Roman" w:hAnsi="Times New Roman" w:cs="Times New Roman"/>
                <w:color w:val="auto"/>
                <w:highlight w:val="none"/>
              </w:rPr>
            </w:pPr>
            <w:r>
              <w:rPr>
                <w:rFonts w:hint="default" w:ascii="Times New Roman" w:hAnsi="Times New Roman" w:eastAsia="仿宋_GB2312" w:cs="Times New Roman"/>
                <w:color w:val="auto"/>
                <w:spacing w:val="-2"/>
                <w:sz w:val="28"/>
                <w:szCs w:val="28"/>
                <w:highlight w:val="none"/>
              </w:rPr>
              <w:t>经初审，该企业符合《</w:t>
            </w:r>
            <w:r>
              <w:rPr>
                <w:rFonts w:hint="eastAsia"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lang w:val="en-US" w:eastAsia="zh-CN"/>
              </w:rPr>
              <w:t>“广西有戏”</w:t>
            </w:r>
            <w:r>
              <w:rPr>
                <w:rFonts w:hint="eastAsia" w:ascii="Times New Roman" w:hAnsi="Times New Roman" w:eastAsia="仿宋_GB2312"/>
                <w:sz w:val="28"/>
                <w:szCs w:val="28"/>
              </w:rPr>
              <w:t>缤纷演艺年</w:t>
            </w:r>
            <w:r>
              <w:rPr>
                <w:rFonts w:hint="default" w:ascii="Times New Roman" w:hAnsi="Times New Roman" w:eastAsia="仿宋_GB2312" w:cs="Times New Roman"/>
                <w:color w:val="auto"/>
                <w:spacing w:val="-2"/>
                <w:sz w:val="28"/>
                <w:szCs w:val="28"/>
                <w:highlight w:val="none"/>
              </w:rPr>
              <w:t>演出引进补助实施细则》的申报主体及条件</w:t>
            </w:r>
            <w:r>
              <w:rPr>
                <w:rFonts w:hint="default" w:ascii="Times New Roman" w:hAnsi="Times New Roman" w:eastAsia="仿宋_GB2312" w:cs="Times New Roman"/>
                <w:color w:val="auto"/>
                <w:spacing w:val="-2"/>
                <w:sz w:val="28"/>
                <w:szCs w:val="28"/>
                <w:highlight w:val="none"/>
                <w:lang w:val="en-US" w:eastAsia="zh-CN"/>
              </w:rPr>
              <w:t>要求</w:t>
            </w:r>
            <w:r>
              <w:rPr>
                <w:rFonts w:hint="default" w:ascii="Times New Roman" w:hAnsi="Times New Roman" w:eastAsia="仿宋_GB2312" w:cs="Times New Roman"/>
                <w:color w:val="auto"/>
                <w:spacing w:val="-2"/>
                <w:sz w:val="28"/>
                <w:szCs w:val="28"/>
                <w:highlight w:val="none"/>
              </w:rPr>
              <w:t>,同意</w:t>
            </w:r>
            <w:r>
              <w:rPr>
                <w:rFonts w:hint="default" w:ascii="Times New Roman" w:hAnsi="Times New Roman" w:eastAsia="仿宋_GB2312" w:cs="Times New Roman"/>
                <w:color w:val="auto"/>
                <w:spacing w:val="-2"/>
                <w:sz w:val="28"/>
                <w:szCs w:val="28"/>
                <w:highlight w:val="none"/>
                <w:lang w:val="en-US" w:eastAsia="zh-CN"/>
              </w:rPr>
              <w:t>其申请相关补助</w:t>
            </w:r>
            <w:r>
              <w:rPr>
                <w:rFonts w:hint="default" w:ascii="Times New Roman" w:hAnsi="Times New Roman" w:eastAsia="仿宋_GB2312" w:cs="Times New Roman"/>
                <w:color w:val="auto"/>
                <w:spacing w:val="-2"/>
                <w:sz w:val="28"/>
                <w:szCs w:val="28"/>
                <w:highlight w:val="none"/>
              </w:rPr>
              <w:t>。</w:t>
            </w:r>
          </w:p>
          <w:p w14:paraId="5CD3B068">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4648"/>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z w:val="28"/>
                <w:szCs w:val="28"/>
                <w:highlight w:val="none"/>
              </w:rPr>
              <w:tab/>
            </w:r>
            <w:r>
              <w:rPr>
                <w:rFonts w:hint="default" w:ascii="Times New Roman" w:hAnsi="Times New Roman" w:eastAsia="仿宋_GB2312" w:cs="Times New Roman"/>
                <w:color w:val="auto"/>
                <w:spacing w:val="-10"/>
                <w:sz w:val="28"/>
                <w:szCs w:val="28"/>
                <w:highlight w:val="none"/>
              </w:rPr>
              <w:t>日</w:t>
            </w:r>
          </w:p>
        </w:tc>
      </w:tr>
    </w:tbl>
    <w:p w14:paraId="6D4AD334">
      <w:pPr>
        <w:pStyle w:val="4"/>
        <w:rPr>
          <w:rFonts w:hint="default" w:ascii="Times New Roman" w:hAnsi="Times New Roman" w:eastAsia="楷体_GB2312" w:cs="Times New Roman"/>
          <w:color w:val="auto"/>
          <w:sz w:val="32"/>
          <w:szCs w:val="32"/>
          <w:highlight w:val="none"/>
        </w:rPr>
      </w:pPr>
    </w:p>
    <w:p w14:paraId="56787F8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21190344">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57BD3397">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46CC561C">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附件6</w:t>
      </w:r>
    </w:p>
    <w:p w14:paraId="7DE3BC90">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音乐节类演出项目</w:t>
      </w:r>
    </w:p>
    <w:p w14:paraId="4E338E5F">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方正小标宋_GBK" w:cs="Times New Roman"/>
          <w:color w:val="auto"/>
          <w:sz w:val="44"/>
          <w:szCs w:val="44"/>
          <w:highlight w:val="none"/>
          <w:lang w:val="en-US" w:eastAsia="zh-CN"/>
        </w:rPr>
        <w:t>结项审核材料清单</w:t>
      </w:r>
    </w:p>
    <w:p w14:paraId="3ADFA16F">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仿宋_GB2312" w:cs="Times New Roman"/>
          <w:color w:val="auto"/>
          <w:sz w:val="32"/>
          <w:szCs w:val="32"/>
          <w:highlight w:val="none"/>
          <w:lang w:val="en-US" w:eastAsia="zh-CN"/>
        </w:rPr>
      </w:pPr>
    </w:p>
    <w:p w14:paraId="2B12E1E7">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一、申报单位营业执照复印件及演出经营许可证</w:t>
      </w:r>
    </w:p>
    <w:p w14:paraId="7A387404">
      <w:pPr>
        <w:keepNext w:val="0"/>
        <w:keepLines w:val="0"/>
        <w:pageBreakBefore w:val="0"/>
        <w:widowControl/>
        <w:kinsoku/>
        <w:wordWrap/>
        <w:overflowPunct/>
        <w:topLinePunct w:val="0"/>
        <w:autoSpaceDE/>
        <w:autoSpaceDN/>
        <w:bidi w:val="0"/>
        <w:adjustRightInd w:val="0"/>
        <w:snapToGrid w:val="0"/>
        <w:spacing w:after="0" w:line="60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二、2025“广西有戏”缤纷演艺年音乐节类演出项目结项审核申报书（见附件6-1）</w:t>
      </w:r>
    </w:p>
    <w:p w14:paraId="0E623DF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三、票务销售财务汇总表及报表（一项目一汇总，</w:t>
      </w:r>
      <w:r>
        <w:rPr>
          <w:rFonts w:hint="default" w:ascii="Times New Roman" w:hAnsi="Times New Roman" w:eastAsia="仿宋_GB2312" w:cs="Times New Roman"/>
          <w:b w:val="0"/>
          <w:bCs w:val="0"/>
          <w:color w:val="auto"/>
          <w:sz w:val="32"/>
          <w:szCs w:val="32"/>
          <w:highlight w:val="none"/>
          <w:lang w:val="en-US" w:eastAsia="zh-CN"/>
        </w:rPr>
        <w:t>报表以</w:t>
      </w:r>
      <w:r>
        <w:rPr>
          <w:rFonts w:hint="default" w:ascii="Times New Roman" w:hAnsi="Times New Roman" w:eastAsia="仿宋_GB2312" w:cs="Times New Roman"/>
          <w:color w:val="auto"/>
          <w:sz w:val="32"/>
          <w:szCs w:val="32"/>
          <w:highlight w:val="none"/>
          <w:lang w:val="en-US" w:eastAsia="zh-CN" w:bidi="ar-SA"/>
        </w:rPr>
        <w:t>广西文化惠、大麦网、保利票务等正规票务提供的统计数据为准</w:t>
      </w:r>
      <w:r>
        <w:rPr>
          <w:rFonts w:hint="default" w:ascii="Times New Roman" w:hAnsi="Times New Roman" w:eastAsia="仿宋_GB2312" w:cs="Times New Roman"/>
          <w:color w:val="auto"/>
          <w:sz w:val="32"/>
          <w:szCs w:val="32"/>
          <w:highlight w:val="none"/>
          <w:lang w:val="en-US" w:eastAsia="zh-CN"/>
        </w:rPr>
        <w:t>）</w:t>
      </w:r>
    </w:p>
    <w:p w14:paraId="52F0ADD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四、音乐节演出及观众席等佐证图片资料台账</w:t>
      </w:r>
    </w:p>
    <w:p w14:paraId="28868DF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五、本音乐节项目评估报告（需包括剧目类型、演出场次、票房收入、观众人数、跨省跨区域观众分析、带动相关领域消费评估等关于促进演艺消费方面的内容）。</w:t>
      </w:r>
    </w:p>
    <w:p w14:paraId="69327ADA">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2A8052B5">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40CD7401">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87F19A7">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46363E4">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38A140A6">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889308F">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D5F6953">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1BD37CB">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6B18C34D">
      <w:pPr>
        <w:pStyle w:val="2"/>
        <w:numPr>
          <w:ilvl w:val="3"/>
          <w:numId w:val="0"/>
        </w:numPr>
        <w:ind w:left="710" w:leftChars="0"/>
        <w:rPr>
          <w:rFonts w:hint="default"/>
          <w:lang w:val="en-US" w:eastAsia="zh-CN"/>
        </w:rPr>
      </w:pPr>
    </w:p>
    <w:p w14:paraId="3D304BA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397C9B89">
      <w:pPr>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br w:type="page"/>
      </w:r>
    </w:p>
    <w:p w14:paraId="45315501">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附件6-1</w:t>
      </w:r>
    </w:p>
    <w:p w14:paraId="310A77E8">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lang w:eastAsia="zh-CN"/>
        </w:rPr>
        <w:t>2025“广西有戏”缤纷演艺年</w:t>
      </w:r>
      <w:r>
        <w:rPr>
          <w:rFonts w:hint="default" w:ascii="Times New Roman" w:hAnsi="Times New Roman" w:eastAsia="方正小标宋_GBK" w:cs="Times New Roman"/>
          <w:color w:val="auto"/>
          <w:sz w:val="44"/>
          <w:szCs w:val="44"/>
          <w:highlight w:val="none"/>
          <w:lang w:val="en-US" w:eastAsia="zh-CN"/>
        </w:rPr>
        <w:t>音乐节类</w:t>
      </w:r>
      <w:r>
        <w:rPr>
          <w:rFonts w:hint="default" w:ascii="Times New Roman" w:hAnsi="Times New Roman" w:eastAsia="方正小标宋_GBK" w:cs="Times New Roman"/>
          <w:color w:val="auto"/>
          <w:sz w:val="44"/>
          <w:szCs w:val="44"/>
          <w:highlight w:val="none"/>
        </w:rPr>
        <w:t>演出项目结项审核申报书</w:t>
      </w:r>
    </w:p>
    <w:p w14:paraId="6379C102">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0A45F369">
      <w:pPr>
        <w:keepNext w:val="0"/>
        <w:keepLines w:val="0"/>
        <w:pageBreakBefore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14:paraId="1198374C">
      <w:pPr>
        <w:spacing w:line="463" w:lineRule="exact"/>
        <w:ind w:left="1140"/>
        <w:rPr>
          <w:rFonts w:hint="default" w:ascii="Times New Roman" w:hAnsi="Times New Roman" w:eastAsia="楷体_GB2312" w:cs="Times New Roman"/>
          <w:color w:val="auto"/>
          <w:sz w:val="32"/>
          <w:szCs w:val="32"/>
          <w:highlight w:val="none"/>
        </w:rPr>
      </w:pPr>
    </w:p>
    <w:p w14:paraId="15FB9749">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申报单位名称（与营业执照名称保持一致</w:t>
      </w:r>
      <w:r>
        <w:rPr>
          <w:rFonts w:hint="default" w:ascii="Times New Roman" w:hAnsi="Times New Roman" w:eastAsia="楷体_GB2312" w:cs="Times New Roman"/>
          <w:color w:val="auto"/>
          <w:sz w:val="32"/>
          <w:szCs w:val="32"/>
          <w:highlight w:val="none"/>
          <w:lang w:val="en-US" w:eastAsia="zh-CN"/>
        </w:rPr>
        <w:t>并加盖公章</w:t>
      </w:r>
      <w:r>
        <w:rPr>
          <w:rFonts w:hint="default" w:ascii="Times New Roman" w:hAnsi="Times New Roman" w:eastAsia="楷体_GB2312" w:cs="Times New Roman"/>
          <w:color w:val="auto"/>
          <w:spacing w:val="-10"/>
          <w:sz w:val="32"/>
          <w:szCs w:val="32"/>
          <w:highlight w:val="none"/>
        </w:rPr>
        <w:t>）</w:t>
      </w:r>
    </w:p>
    <w:p w14:paraId="6635031A">
      <w:pPr>
        <w:spacing w:line="463" w:lineRule="exact"/>
        <w:ind w:left="1140"/>
        <w:rPr>
          <w:rFonts w:hint="default" w:ascii="Times New Roman" w:hAnsi="Times New Roman" w:eastAsia="楷体_GB2312" w:cs="Times New Roman"/>
          <w:color w:val="auto"/>
          <w:spacing w:val="-10"/>
          <w:sz w:val="32"/>
          <w:szCs w:val="32"/>
          <w:highlight w:val="none"/>
        </w:rPr>
      </w:pPr>
    </w:p>
    <w:p w14:paraId="3C26B19B">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4C1869D5">
      <w:pPr>
        <w:spacing w:line="463" w:lineRule="exact"/>
        <w:ind w:left="1140"/>
        <w:rPr>
          <w:rFonts w:hint="default" w:ascii="Times New Roman" w:hAnsi="Times New Roman" w:eastAsia="楷体_GB2312" w:cs="Times New Roman"/>
          <w:color w:val="auto"/>
          <w:spacing w:val="-10"/>
          <w:sz w:val="32"/>
          <w:szCs w:val="32"/>
          <w:highlight w:val="none"/>
        </w:rPr>
      </w:pPr>
    </w:p>
    <w:p w14:paraId="1FA84D46">
      <w:pPr>
        <w:spacing w:before="179"/>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pacing w:val="-1"/>
          <w:sz w:val="32"/>
          <w:szCs w:val="32"/>
          <w:highlight w:val="none"/>
        </w:rPr>
        <w:t>申报单位演出业务经营许可证编号</w:t>
      </w:r>
    </w:p>
    <w:p w14:paraId="2267E30B">
      <w:pPr>
        <w:spacing w:line="463" w:lineRule="exact"/>
        <w:ind w:left="1140"/>
        <w:rPr>
          <w:rFonts w:hint="default" w:ascii="Times New Roman" w:hAnsi="Times New Roman" w:eastAsia="楷体_GB2312" w:cs="Times New Roman"/>
          <w:color w:val="auto"/>
          <w:spacing w:val="-10"/>
          <w:sz w:val="32"/>
          <w:szCs w:val="32"/>
          <w:highlight w:val="none"/>
        </w:rPr>
      </w:pPr>
    </w:p>
    <w:p w14:paraId="519D8D76">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16A51385">
      <w:pPr>
        <w:spacing w:line="463" w:lineRule="exact"/>
        <w:ind w:left="1140"/>
        <w:rPr>
          <w:rFonts w:hint="default" w:ascii="Times New Roman" w:hAnsi="Times New Roman" w:eastAsia="楷体_GB2312" w:cs="Times New Roman"/>
          <w:color w:val="auto"/>
          <w:spacing w:val="-10"/>
          <w:sz w:val="32"/>
          <w:szCs w:val="32"/>
          <w:highlight w:val="none"/>
        </w:rPr>
      </w:pPr>
    </w:p>
    <w:p w14:paraId="2F348857">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rPr>
        <w:t>所在行政区</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rPr>
        <w:t>市</w:t>
      </w:r>
      <w:r>
        <w:rPr>
          <w:rFonts w:hint="default" w:ascii="Times New Roman" w:hAnsi="Times New Roman" w:eastAsia="楷体_GB2312" w:cs="Times New Roman"/>
          <w:color w:val="auto"/>
          <w:spacing w:val="-10"/>
          <w:sz w:val="32"/>
          <w:szCs w:val="32"/>
          <w:highlight w:val="none"/>
        </w:rPr>
        <w:t>级</w:t>
      </w:r>
      <w:r>
        <w:rPr>
          <w:rFonts w:hint="default" w:ascii="Times New Roman" w:hAnsi="Times New Roman" w:eastAsia="楷体_GB2312" w:cs="Times New Roman"/>
          <w:color w:val="auto"/>
          <w:sz w:val="32"/>
          <w:szCs w:val="32"/>
          <w:highlight w:val="none"/>
          <w:lang w:eastAsia="zh-CN"/>
        </w:rPr>
        <w:t>）</w:t>
      </w:r>
    </w:p>
    <w:p w14:paraId="1ABEE2A0">
      <w:pPr>
        <w:spacing w:line="463" w:lineRule="exact"/>
        <w:ind w:left="1140"/>
        <w:rPr>
          <w:rFonts w:hint="default" w:ascii="Times New Roman" w:hAnsi="Times New Roman" w:eastAsia="楷体_GB2312" w:cs="Times New Roman"/>
          <w:color w:val="auto"/>
          <w:spacing w:val="-10"/>
          <w:sz w:val="32"/>
          <w:szCs w:val="32"/>
          <w:highlight w:val="none"/>
        </w:rPr>
      </w:pPr>
    </w:p>
    <w:p w14:paraId="479FCCAF">
      <w:pPr>
        <w:tabs>
          <w:tab w:val="left" w:pos="8055"/>
        </w:tabs>
        <w:ind w:left="1140"/>
        <w:rPr>
          <w:rFonts w:hint="default" w:ascii="Times New Roman" w:hAnsi="Times New Roman" w:eastAsia="楷体_GB2312" w:cs="Times New Roman"/>
          <w:color w:val="auto"/>
          <w:sz w:val="32"/>
          <w:szCs w:val="32"/>
          <w:highlight w:val="non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74BF8136">
      <w:pPr>
        <w:spacing w:line="463" w:lineRule="exact"/>
        <w:ind w:left="1140"/>
        <w:rPr>
          <w:rFonts w:hint="default" w:ascii="Times New Roman" w:hAnsi="Times New Roman" w:eastAsia="楷体_GB2312" w:cs="Times New Roman"/>
          <w:color w:val="auto"/>
          <w:spacing w:val="-10"/>
          <w:sz w:val="32"/>
          <w:szCs w:val="32"/>
          <w:highlight w:val="none"/>
        </w:rPr>
      </w:pPr>
      <w:r>
        <w:rPr>
          <w:rFonts w:hint="default" w:ascii="Times New Roman" w:hAnsi="Times New Roman" w:eastAsia="楷体_GB2312" w:cs="Times New Roman"/>
          <w:color w:val="auto"/>
          <w:sz w:val="32"/>
          <w:szCs w:val="32"/>
          <w:highlight w:val="none"/>
          <w:lang w:val="en-US" w:eastAsia="zh-CN"/>
        </w:rPr>
        <w:t>结项</w:t>
      </w:r>
      <w:r>
        <w:rPr>
          <w:rFonts w:hint="default" w:ascii="Times New Roman" w:hAnsi="Times New Roman" w:eastAsia="楷体_GB2312" w:cs="Times New Roman"/>
          <w:color w:val="auto"/>
          <w:sz w:val="32"/>
          <w:szCs w:val="32"/>
          <w:highlight w:val="none"/>
        </w:rPr>
        <w:t>日</w:t>
      </w:r>
      <w:r>
        <w:rPr>
          <w:rFonts w:hint="default" w:ascii="Times New Roman" w:hAnsi="Times New Roman" w:eastAsia="楷体_GB2312" w:cs="Times New Roman"/>
          <w:color w:val="auto"/>
          <w:spacing w:val="-10"/>
          <w:sz w:val="32"/>
          <w:szCs w:val="32"/>
          <w:highlight w:val="none"/>
        </w:rPr>
        <w:t>期</w:t>
      </w:r>
    </w:p>
    <w:p w14:paraId="4EF9F29B">
      <w:pPr>
        <w:spacing w:line="463" w:lineRule="exact"/>
        <w:ind w:left="1140"/>
        <w:rPr>
          <w:rFonts w:hint="default" w:ascii="Times New Roman" w:hAnsi="Times New Roman" w:eastAsia="楷体_GB2312" w:cs="Times New Roman"/>
          <w:color w:val="auto"/>
          <w:spacing w:val="-10"/>
          <w:sz w:val="32"/>
          <w:szCs w:val="32"/>
          <w:highlight w:val="none"/>
        </w:rPr>
      </w:pPr>
    </w:p>
    <w:p w14:paraId="37EE1C7C">
      <w:pPr>
        <w:tabs>
          <w:tab w:val="left" w:pos="8055"/>
        </w:tabs>
        <w:ind w:left="1140"/>
        <w:rPr>
          <w:rFonts w:hint="default" w:ascii="Times New Roman" w:hAnsi="Times New Roman" w:eastAsia="楷体_GB2312" w:cs="Times New Roman"/>
          <w:color w:val="auto"/>
          <w:sz w:val="32"/>
          <w:szCs w:val="32"/>
          <w:highlight w:val="none"/>
          <w:u w:val="single"/>
        </w:rPr>
      </w:pPr>
      <w:r>
        <w:rPr>
          <w:rFonts w:hint="default" w:ascii="Times New Roman" w:hAnsi="Times New Roman" w:eastAsia="楷体_GB2312" w:cs="Times New Roman"/>
          <w:color w:val="auto"/>
          <w:sz w:val="32"/>
          <w:szCs w:val="32"/>
          <w:highlight w:val="none"/>
          <w:u w:val="single"/>
        </w:rPr>
        <w:tab/>
      </w:r>
      <w:r>
        <w:rPr>
          <w:rFonts w:hint="default" w:ascii="Times New Roman" w:hAnsi="Times New Roman" w:eastAsia="楷体_GB2312" w:cs="Times New Roman"/>
          <w:color w:val="auto"/>
          <w:sz w:val="32"/>
          <w:szCs w:val="32"/>
          <w:highlight w:val="none"/>
          <w:u w:val="single"/>
        </w:rPr>
        <w:t xml:space="preserve">         </w:t>
      </w:r>
    </w:p>
    <w:p w14:paraId="3A0760C3">
      <w:pPr>
        <w:pStyle w:val="2"/>
        <w:numPr>
          <w:ilvl w:val="3"/>
          <w:numId w:val="0"/>
        </w:numPr>
        <w:ind w:left="710" w:leftChars="0"/>
        <w:rPr>
          <w:rFonts w:hint="default"/>
        </w:rPr>
      </w:pPr>
    </w:p>
    <w:p w14:paraId="673125C0">
      <w:pPr>
        <w:rPr>
          <w:rFonts w:hint="default" w:ascii="Times New Roman" w:hAnsi="Times New Roman" w:eastAsia="楷体_GB2312" w:cs="Times New Roman"/>
          <w:color w:val="auto"/>
          <w:sz w:val="32"/>
          <w:szCs w:val="32"/>
          <w:highlight w:val="none"/>
          <w:u w:val="single"/>
        </w:rPr>
      </w:pPr>
    </w:p>
    <w:p w14:paraId="70A0353B">
      <w:pPr>
        <w:pStyle w:val="2"/>
        <w:numPr>
          <w:ilvl w:val="3"/>
          <w:numId w:val="0"/>
        </w:numPr>
        <w:ind w:left="710" w:leftChars="0"/>
        <w:rPr>
          <w:rFonts w:hint="default"/>
        </w:rPr>
      </w:pPr>
    </w:p>
    <w:p w14:paraId="603B94E3">
      <w:pPr>
        <w:rPr>
          <w:rFonts w:hint="default" w:ascii="Times New Roman" w:hAnsi="Times New Roman" w:eastAsia="楷体_GB2312" w:cs="Times New Roman"/>
          <w:color w:val="auto"/>
          <w:sz w:val="32"/>
          <w:szCs w:val="32"/>
          <w:highlight w:val="none"/>
          <w:u w:val="single"/>
        </w:rPr>
      </w:pPr>
    </w:p>
    <w:p w14:paraId="38728B2F">
      <w:pPr>
        <w:pStyle w:val="2"/>
        <w:numPr>
          <w:ilvl w:val="3"/>
          <w:numId w:val="0"/>
        </w:numPr>
        <w:ind w:left="710" w:leftChars="0"/>
        <w:rPr>
          <w:rFonts w:hint="default"/>
        </w:rPr>
      </w:pPr>
    </w:p>
    <w:tbl>
      <w:tblPr>
        <w:tblStyle w:val="7"/>
        <w:tblpPr w:leftFromText="180" w:rightFromText="180" w:vertAnchor="text" w:horzAnchor="page" w:tblpX="1782" w:tblpY="428"/>
        <w:tblOverlap w:val="never"/>
        <w:tblW w:w="8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65"/>
        <w:gridCol w:w="1767"/>
        <w:gridCol w:w="4"/>
        <w:gridCol w:w="892"/>
        <w:gridCol w:w="885"/>
        <w:gridCol w:w="578"/>
        <w:gridCol w:w="380"/>
        <w:gridCol w:w="464"/>
        <w:gridCol w:w="347"/>
        <w:gridCol w:w="5"/>
        <w:gridCol w:w="269"/>
        <w:gridCol w:w="1533"/>
      </w:tblGrid>
      <w:tr w14:paraId="4BB6B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5B12F305">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演出项目名称</w:t>
            </w:r>
          </w:p>
        </w:tc>
        <w:tc>
          <w:tcPr>
            <w:tcW w:w="7124" w:type="dxa"/>
            <w:gridSpan w:val="11"/>
            <w:vAlign w:val="center"/>
          </w:tcPr>
          <w:p w14:paraId="28D3763D">
            <w:pPr>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r>
      <w:tr w14:paraId="6B22A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5E11A184">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申报单位名称</w:t>
            </w:r>
          </w:p>
        </w:tc>
        <w:tc>
          <w:tcPr>
            <w:tcW w:w="7124" w:type="dxa"/>
            <w:gridSpan w:val="11"/>
            <w:vAlign w:val="top"/>
          </w:tcPr>
          <w:p w14:paraId="09121ACA">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35691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5C94073A">
            <w:pPr>
              <w:pStyle w:val="11"/>
              <w:keepNext w:val="0"/>
              <w:keepLines w:val="0"/>
              <w:pageBreakBefore w:val="0"/>
              <w:widowControl w:val="0"/>
              <w:kinsoku/>
              <w:wordWrap/>
              <w:overflowPunct/>
              <w:topLinePunct w:val="0"/>
              <w:autoSpaceDE w:val="0"/>
              <w:autoSpaceDN w:val="0"/>
              <w:bidi w:val="0"/>
              <w:adjustRightInd/>
              <w:snapToGrid/>
              <w:spacing w:line="400" w:lineRule="exact"/>
              <w:ind w:left="0" w:leftChars="0"/>
              <w:jc w:val="center"/>
              <w:textAlignment w:val="auto"/>
              <w:rPr>
                <w:rFonts w:hint="default" w:ascii="Times New Roman" w:hAnsi="Times New Roman" w:eastAsia="黑体" w:cs="Times New Roman"/>
                <w:color w:val="auto"/>
                <w:spacing w:val="-3"/>
                <w:kern w:val="2"/>
                <w:sz w:val="28"/>
                <w:szCs w:val="28"/>
                <w:highlight w:val="none"/>
                <w:lang w:val="en-US" w:eastAsia="zh-CN" w:bidi="ar-SA"/>
              </w:rPr>
            </w:pPr>
            <w:r>
              <w:rPr>
                <w:rFonts w:hint="default" w:ascii="Times New Roman" w:hAnsi="Times New Roman" w:eastAsia="黑体" w:cs="Times New Roman"/>
                <w:color w:val="auto"/>
                <w:spacing w:val="-3"/>
                <w:sz w:val="28"/>
                <w:szCs w:val="28"/>
                <w:highlight w:val="none"/>
              </w:rPr>
              <w:t>企业注册地址</w:t>
            </w:r>
          </w:p>
        </w:tc>
        <w:tc>
          <w:tcPr>
            <w:tcW w:w="7124" w:type="dxa"/>
            <w:gridSpan w:val="11"/>
            <w:vAlign w:val="top"/>
          </w:tcPr>
          <w:p w14:paraId="39E746EB">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7B392B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Align w:val="center"/>
          </w:tcPr>
          <w:p w14:paraId="3523EBA1">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rPr>
              <w:t>演员人数</w:t>
            </w:r>
          </w:p>
        </w:tc>
        <w:tc>
          <w:tcPr>
            <w:tcW w:w="2663" w:type="dxa"/>
            <w:gridSpan w:val="3"/>
            <w:vAlign w:val="center"/>
          </w:tcPr>
          <w:p w14:paraId="6CA3CFA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人/场</w:t>
            </w:r>
          </w:p>
        </w:tc>
        <w:tc>
          <w:tcPr>
            <w:tcW w:w="1843" w:type="dxa"/>
            <w:gridSpan w:val="3"/>
            <w:shd w:val="clear" w:color="auto" w:fill="auto"/>
            <w:vAlign w:val="center"/>
          </w:tcPr>
          <w:p w14:paraId="297EFF1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lang w:val="en-US" w:eastAsia="zh-CN"/>
              </w:rPr>
              <w:t>演出场次</w:t>
            </w:r>
          </w:p>
        </w:tc>
        <w:tc>
          <w:tcPr>
            <w:tcW w:w="2618" w:type="dxa"/>
            <w:gridSpan w:val="5"/>
            <w:shd w:val="clear" w:color="auto" w:fill="auto"/>
            <w:vAlign w:val="center"/>
          </w:tcPr>
          <w:p w14:paraId="094C5DC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z w:val="28"/>
                <w:szCs w:val="28"/>
                <w:highlight w:val="none"/>
                <w:lang w:val="en-US" w:eastAsia="zh-CN"/>
              </w:rPr>
              <w:t xml:space="preserve">   场</w:t>
            </w:r>
          </w:p>
        </w:tc>
      </w:tr>
      <w:tr w14:paraId="325B1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00CAEB80">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演出地点</w:t>
            </w:r>
          </w:p>
        </w:tc>
        <w:tc>
          <w:tcPr>
            <w:tcW w:w="2663" w:type="dxa"/>
            <w:gridSpan w:val="3"/>
            <w:shd w:val="clear" w:color="auto" w:fill="auto"/>
            <w:vAlign w:val="center"/>
          </w:tcPr>
          <w:p w14:paraId="418A257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p>
        </w:tc>
        <w:tc>
          <w:tcPr>
            <w:tcW w:w="1843" w:type="dxa"/>
            <w:gridSpan w:val="3"/>
            <w:shd w:val="clear" w:color="auto" w:fill="auto"/>
            <w:vAlign w:val="center"/>
          </w:tcPr>
          <w:p w14:paraId="5A19499D">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jc w:val="center"/>
              <w:textAlignment w:val="auto"/>
              <w:rPr>
                <w:rFonts w:hint="default" w:ascii="Times New Roman" w:hAnsi="Times New Roman" w:eastAsia="黑体" w:cs="Times New Roman"/>
                <w:color w:val="auto"/>
                <w:spacing w:val="-2"/>
                <w:kern w:val="2"/>
                <w:sz w:val="28"/>
                <w:szCs w:val="28"/>
                <w:highlight w:val="none"/>
                <w:lang w:val="en-US" w:eastAsia="zh-CN" w:bidi="ar-SA"/>
              </w:rPr>
            </w:pPr>
            <w:r>
              <w:rPr>
                <w:rFonts w:hint="default" w:ascii="Times New Roman" w:hAnsi="Times New Roman" w:eastAsia="黑体" w:cs="Times New Roman"/>
                <w:color w:val="auto"/>
                <w:spacing w:val="-2"/>
                <w:sz w:val="28"/>
                <w:szCs w:val="28"/>
                <w:highlight w:val="none"/>
              </w:rPr>
              <w:t>演出时长</w:t>
            </w:r>
          </w:p>
        </w:tc>
        <w:tc>
          <w:tcPr>
            <w:tcW w:w="2618" w:type="dxa"/>
            <w:gridSpan w:val="5"/>
            <w:shd w:val="clear" w:color="auto" w:fill="auto"/>
            <w:vAlign w:val="center"/>
          </w:tcPr>
          <w:p w14:paraId="0D12B723">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kern w:val="2"/>
                <w:sz w:val="28"/>
                <w:szCs w:val="28"/>
                <w:highlight w:val="none"/>
                <w:lang w:val="en-US" w:eastAsia="zh-CN" w:bidi="ar-SA"/>
              </w:rPr>
            </w:pPr>
            <w:r>
              <w:rPr>
                <w:rFonts w:hint="default" w:ascii="Times New Roman" w:hAnsi="Times New Roman" w:eastAsia="仿宋_GB2312" w:cs="Times New Roman"/>
                <w:color w:val="auto"/>
                <w:spacing w:val="-2"/>
                <w:sz w:val="28"/>
                <w:szCs w:val="28"/>
                <w:highlight w:val="none"/>
                <w:lang w:val="en-US" w:eastAsia="zh-CN"/>
              </w:rPr>
              <w:t>分钟/场</w:t>
            </w:r>
          </w:p>
        </w:tc>
      </w:tr>
      <w:tr w14:paraId="7AC5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889" w:type="dxa"/>
            <w:gridSpan w:val="12"/>
            <w:vAlign w:val="center"/>
          </w:tcPr>
          <w:p w14:paraId="1CC6929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pacing w:val="-2"/>
                <w:sz w:val="28"/>
                <w:szCs w:val="28"/>
                <w:highlight w:val="none"/>
                <w:lang w:val="en-US" w:eastAsia="zh-CN"/>
              </w:rPr>
            </w:pPr>
            <w:r>
              <w:rPr>
                <w:rFonts w:hint="default" w:ascii="Times New Roman" w:hAnsi="Times New Roman" w:eastAsia="黑体" w:cs="Times New Roman"/>
                <w:color w:val="auto"/>
                <w:spacing w:val="-2"/>
                <w:sz w:val="28"/>
                <w:szCs w:val="28"/>
                <w:highlight w:val="none"/>
                <w:lang w:val="en-US" w:eastAsia="zh-CN"/>
              </w:rPr>
              <w:t>申请补贴类型及金额</w:t>
            </w:r>
          </w:p>
          <w:p w14:paraId="0AAEC58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pacing w:val="-2"/>
                <w:sz w:val="28"/>
                <w:szCs w:val="28"/>
                <w:highlight w:val="none"/>
                <w:lang w:val="en-US" w:eastAsia="zh-CN"/>
              </w:rPr>
              <w:t>（按分场申请和按项目申请仅可勾选其一）</w:t>
            </w:r>
          </w:p>
        </w:tc>
      </w:tr>
      <w:tr w14:paraId="715664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Merge w:val="restart"/>
            <w:shd w:val="clear" w:color="auto" w:fill="auto"/>
            <w:vAlign w:val="center"/>
          </w:tcPr>
          <w:p w14:paraId="0A5DB90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按分场申请</w:t>
            </w:r>
          </w:p>
          <w:p w14:paraId="09C317A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b w:val="0"/>
                <w:bCs w:val="0"/>
                <w:color w:val="auto"/>
                <w:spacing w:val="-2"/>
                <w:sz w:val="28"/>
                <w:szCs w:val="28"/>
                <w:highlight w:val="none"/>
                <w:lang w:val="en-US" w:eastAsia="zh-CN"/>
              </w:rPr>
              <w:t>（  ）</w:t>
            </w:r>
          </w:p>
        </w:tc>
        <w:tc>
          <w:tcPr>
            <w:tcW w:w="1771" w:type="dxa"/>
            <w:gridSpan w:val="2"/>
            <w:shd w:val="clear" w:color="auto" w:fill="auto"/>
            <w:vAlign w:val="center"/>
          </w:tcPr>
          <w:p w14:paraId="11D155A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w:t>
            </w:r>
          </w:p>
        </w:tc>
        <w:tc>
          <w:tcPr>
            <w:tcW w:w="1777" w:type="dxa"/>
            <w:gridSpan w:val="2"/>
            <w:shd w:val="clear" w:color="auto" w:fill="auto"/>
            <w:vAlign w:val="center"/>
          </w:tcPr>
          <w:p w14:paraId="07B6280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1774" w:type="dxa"/>
            <w:gridSpan w:val="5"/>
            <w:vMerge w:val="restart"/>
            <w:shd w:val="clear" w:color="auto" w:fill="auto"/>
            <w:vAlign w:val="center"/>
          </w:tcPr>
          <w:p w14:paraId="60F3DB6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按项目申请（  ）</w:t>
            </w:r>
          </w:p>
        </w:tc>
        <w:tc>
          <w:tcPr>
            <w:tcW w:w="1802" w:type="dxa"/>
            <w:gridSpan w:val="2"/>
            <w:vMerge w:val="restart"/>
            <w:shd w:val="clear" w:color="auto" w:fill="auto"/>
            <w:vAlign w:val="center"/>
          </w:tcPr>
          <w:p w14:paraId="18B994C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 xml:space="preserve"> 万元</w:t>
            </w:r>
          </w:p>
        </w:tc>
      </w:tr>
      <w:tr w14:paraId="68DD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Merge w:val="continue"/>
            <w:shd w:val="clear" w:color="auto" w:fill="auto"/>
            <w:vAlign w:val="center"/>
          </w:tcPr>
          <w:p w14:paraId="551A6F7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p>
        </w:tc>
        <w:tc>
          <w:tcPr>
            <w:tcW w:w="1771" w:type="dxa"/>
            <w:gridSpan w:val="2"/>
            <w:shd w:val="clear" w:color="auto" w:fill="auto"/>
            <w:vAlign w:val="center"/>
          </w:tcPr>
          <w:p w14:paraId="6F7F011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w:t>
            </w:r>
          </w:p>
        </w:tc>
        <w:tc>
          <w:tcPr>
            <w:tcW w:w="1777" w:type="dxa"/>
            <w:gridSpan w:val="2"/>
            <w:shd w:val="clear" w:color="auto" w:fill="auto"/>
            <w:vAlign w:val="center"/>
          </w:tcPr>
          <w:p w14:paraId="281593C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1774" w:type="dxa"/>
            <w:gridSpan w:val="5"/>
            <w:vMerge w:val="continue"/>
            <w:shd w:val="clear" w:color="auto" w:fill="auto"/>
            <w:vAlign w:val="center"/>
          </w:tcPr>
          <w:p w14:paraId="151E075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2" w:type="dxa"/>
            <w:gridSpan w:val="2"/>
            <w:vMerge w:val="continue"/>
            <w:shd w:val="clear" w:color="auto" w:fill="auto"/>
            <w:vAlign w:val="center"/>
          </w:tcPr>
          <w:p w14:paraId="517B52E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1AF76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Merge w:val="continue"/>
            <w:shd w:val="clear" w:color="auto" w:fill="auto"/>
            <w:vAlign w:val="center"/>
          </w:tcPr>
          <w:p w14:paraId="6C765A6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b w:val="0"/>
                <w:bCs w:val="0"/>
                <w:color w:val="auto"/>
                <w:spacing w:val="-2"/>
                <w:sz w:val="28"/>
                <w:szCs w:val="28"/>
                <w:highlight w:val="none"/>
                <w:lang w:val="en-US" w:eastAsia="zh-CN"/>
              </w:rPr>
            </w:pPr>
          </w:p>
        </w:tc>
        <w:tc>
          <w:tcPr>
            <w:tcW w:w="1771" w:type="dxa"/>
            <w:gridSpan w:val="2"/>
            <w:shd w:val="clear" w:color="auto" w:fill="auto"/>
            <w:vAlign w:val="center"/>
          </w:tcPr>
          <w:p w14:paraId="515F8E2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w:t>
            </w:r>
          </w:p>
        </w:tc>
        <w:tc>
          <w:tcPr>
            <w:tcW w:w="1777" w:type="dxa"/>
            <w:gridSpan w:val="2"/>
            <w:shd w:val="clear" w:color="auto" w:fill="auto"/>
            <w:vAlign w:val="center"/>
          </w:tcPr>
          <w:p w14:paraId="1DA51E8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 xml:space="preserve">  万元</w:t>
            </w:r>
          </w:p>
        </w:tc>
        <w:tc>
          <w:tcPr>
            <w:tcW w:w="1774" w:type="dxa"/>
            <w:gridSpan w:val="5"/>
            <w:vMerge w:val="continue"/>
            <w:shd w:val="clear" w:color="auto" w:fill="auto"/>
            <w:vAlign w:val="center"/>
          </w:tcPr>
          <w:p w14:paraId="4735756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2" w:type="dxa"/>
            <w:gridSpan w:val="2"/>
            <w:vMerge w:val="continue"/>
            <w:shd w:val="clear" w:color="auto" w:fill="auto"/>
            <w:vAlign w:val="center"/>
          </w:tcPr>
          <w:p w14:paraId="2C5FC38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0074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889" w:type="dxa"/>
            <w:gridSpan w:val="12"/>
            <w:shd w:val="clear" w:color="auto" w:fill="auto"/>
            <w:vAlign w:val="center"/>
          </w:tcPr>
          <w:p w14:paraId="07E89DC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演出情况</w:t>
            </w:r>
          </w:p>
        </w:tc>
      </w:tr>
      <w:tr w14:paraId="720ED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221306F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67" w:type="dxa"/>
            <w:shd w:val="clear" w:color="auto" w:fill="auto"/>
            <w:vAlign w:val="center"/>
          </w:tcPr>
          <w:p w14:paraId="4C234F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演出时间</w:t>
            </w:r>
          </w:p>
        </w:tc>
        <w:tc>
          <w:tcPr>
            <w:tcW w:w="1781" w:type="dxa"/>
            <w:gridSpan w:val="3"/>
            <w:shd w:val="clear" w:color="auto" w:fill="auto"/>
            <w:vAlign w:val="center"/>
          </w:tcPr>
          <w:p w14:paraId="748DED5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计划发售数</w:t>
            </w:r>
          </w:p>
          <w:p w14:paraId="46DCAE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（人次）</w:t>
            </w:r>
          </w:p>
        </w:tc>
        <w:tc>
          <w:tcPr>
            <w:tcW w:w="1769" w:type="dxa"/>
            <w:gridSpan w:val="4"/>
            <w:shd w:val="clear" w:color="auto" w:fill="auto"/>
            <w:vAlign w:val="center"/>
          </w:tcPr>
          <w:p w14:paraId="7B803DE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实际发售数</w:t>
            </w:r>
          </w:p>
          <w:p w14:paraId="26DE0E3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（人次）</w:t>
            </w:r>
          </w:p>
        </w:tc>
        <w:tc>
          <w:tcPr>
            <w:tcW w:w="1807" w:type="dxa"/>
            <w:gridSpan w:val="3"/>
            <w:shd w:val="clear" w:color="auto" w:fill="auto"/>
            <w:vAlign w:val="center"/>
          </w:tcPr>
          <w:p w14:paraId="2E1A13A7">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票房总收入</w:t>
            </w:r>
          </w:p>
          <w:p w14:paraId="343B790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（元）</w:t>
            </w:r>
          </w:p>
        </w:tc>
      </w:tr>
      <w:tr w14:paraId="2E3D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236976C0">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第一场</w:t>
            </w:r>
          </w:p>
        </w:tc>
        <w:tc>
          <w:tcPr>
            <w:tcW w:w="1767" w:type="dxa"/>
            <w:shd w:val="clear" w:color="auto" w:fill="auto"/>
            <w:vAlign w:val="center"/>
          </w:tcPr>
          <w:p w14:paraId="5D59C26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81" w:type="dxa"/>
            <w:gridSpan w:val="3"/>
            <w:shd w:val="clear" w:color="auto" w:fill="auto"/>
            <w:vAlign w:val="center"/>
          </w:tcPr>
          <w:p w14:paraId="0FCEC70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69" w:type="dxa"/>
            <w:gridSpan w:val="4"/>
            <w:shd w:val="clear" w:color="auto" w:fill="auto"/>
            <w:vAlign w:val="center"/>
          </w:tcPr>
          <w:p w14:paraId="7AB29C8C">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7" w:type="dxa"/>
            <w:gridSpan w:val="3"/>
            <w:shd w:val="clear" w:color="auto" w:fill="auto"/>
            <w:vAlign w:val="center"/>
          </w:tcPr>
          <w:p w14:paraId="6A046455">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4591B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73384E94">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第二场</w:t>
            </w:r>
          </w:p>
        </w:tc>
        <w:tc>
          <w:tcPr>
            <w:tcW w:w="1767" w:type="dxa"/>
            <w:shd w:val="clear" w:color="auto" w:fill="auto"/>
            <w:vAlign w:val="center"/>
          </w:tcPr>
          <w:p w14:paraId="5AAA5C0D">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81" w:type="dxa"/>
            <w:gridSpan w:val="3"/>
            <w:shd w:val="clear" w:color="auto" w:fill="auto"/>
            <w:vAlign w:val="center"/>
          </w:tcPr>
          <w:p w14:paraId="7860234E">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69" w:type="dxa"/>
            <w:gridSpan w:val="4"/>
            <w:shd w:val="clear" w:color="auto" w:fill="auto"/>
            <w:vAlign w:val="center"/>
          </w:tcPr>
          <w:p w14:paraId="1E7B511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7" w:type="dxa"/>
            <w:gridSpan w:val="3"/>
            <w:shd w:val="clear" w:color="auto" w:fill="auto"/>
            <w:vAlign w:val="center"/>
          </w:tcPr>
          <w:p w14:paraId="4968123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367C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592FDAF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第三场</w:t>
            </w:r>
          </w:p>
        </w:tc>
        <w:tc>
          <w:tcPr>
            <w:tcW w:w="1767" w:type="dxa"/>
            <w:shd w:val="clear" w:color="auto" w:fill="auto"/>
            <w:vAlign w:val="center"/>
          </w:tcPr>
          <w:p w14:paraId="2959752A">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81" w:type="dxa"/>
            <w:gridSpan w:val="3"/>
            <w:shd w:val="clear" w:color="auto" w:fill="auto"/>
            <w:vAlign w:val="center"/>
          </w:tcPr>
          <w:p w14:paraId="5BFE451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69" w:type="dxa"/>
            <w:gridSpan w:val="4"/>
            <w:shd w:val="clear" w:color="auto" w:fill="auto"/>
            <w:vAlign w:val="center"/>
          </w:tcPr>
          <w:p w14:paraId="6E386FC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7" w:type="dxa"/>
            <w:gridSpan w:val="3"/>
            <w:shd w:val="clear" w:color="auto" w:fill="auto"/>
            <w:vAlign w:val="center"/>
          </w:tcPr>
          <w:p w14:paraId="4EC672F1">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6DD13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shd w:val="clear" w:color="auto" w:fill="auto"/>
            <w:vAlign w:val="center"/>
          </w:tcPr>
          <w:p w14:paraId="6097254B">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r>
              <w:rPr>
                <w:rFonts w:hint="default" w:ascii="Times New Roman" w:hAnsi="Times New Roman" w:eastAsia="黑体" w:cs="Times New Roman"/>
                <w:color w:val="auto"/>
                <w:sz w:val="28"/>
                <w:szCs w:val="28"/>
                <w:highlight w:val="none"/>
                <w:lang w:val="en-US" w:eastAsia="zh-CN"/>
              </w:rPr>
              <w:t>……</w:t>
            </w:r>
          </w:p>
        </w:tc>
        <w:tc>
          <w:tcPr>
            <w:tcW w:w="1767" w:type="dxa"/>
            <w:shd w:val="clear" w:color="auto" w:fill="auto"/>
            <w:vAlign w:val="center"/>
          </w:tcPr>
          <w:p w14:paraId="757B7F1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81" w:type="dxa"/>
            <w:gridSpan w:val="3"/>
            <w:shd w:val="clear" w:color="auto" w:fill="auto"/>
            <w:vAlign w:val="center"/>
          </w:tcPr>
          <w:p w14:paraId="12155F48">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769" w:type="dxa"/>
            <w:gridSpan w:val="4"/>
            <w:shd w:val="clear" w:color="auto" w:fill="auto"/>
            <w:vAlign w:val="center"/>
          </w:tcPr>
          <w:p w14:paraId="2DDFB2B6">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c>
          <w:tcPr>
            <w:tcW w:w="1807" w:type="dxa"/>
            <w:gridSpan w:val="3"/>
            <w:shd w:val="clear" w:color="auto" w:fill="auto"/>
            <w:vAlign w:val="center"/>
          </w:tcPr>
          <w:p w14:paraId="339B800F">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黑体" w:cs="Times New Roman"/>
                <w:color w:val="auto"/>
                <w:sz w:val="28"/>
                <w:szCs w:val="28"/>
                <w:highlight w:val="none"/>
                <w:lang w:val="en-US" w:eastAsia="zh-CN"/>
              </w:rPr>
            </w:pPr>
          </w:p>
        </w:tc>
      </w:tr>
      <w:tr w14:paraId="68A2E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Align w:val="center"/>
          </w:tcPr>
          <w:p w14:paraId="77CAF2F8">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pacing w:val="-2"/>
                <w:sz w:val="28"/>
                <w:szCs w:val="28"/>
                <w:highlight w:val="none"/>
              </w:rPr>
            </w:pPr>
            <w:r>
              <w:rPr>
                <w:rFonts w:hint="default" w:ascii="Times New Roman" w:hAnsi="Times New Roman" w:eastAsia="黑体" w:cs="Times New Roman"/>
                <w:color w:val="auto"/>
                <w:spacing w:val="-2"/>
                <w:sz w:val="28"/>
                <w:szCs w:val="28"/>
                <w:highlight w:val="none"/>
              </w:rPr>
              <w:t>统一社会</w:t>
            </w:r>
          </w:p>
          <w:p w14:paraId="7C5840AC">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firstLine="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信用</w:t>
            </w:r>
            <w:r>
              <w:rPr>
                <w:rFonts w:hint="default" w:ascii="Times New Roman" w:hAnsi="Times New Roman" w:eastAsia="黑体" w:cs="Times New Roman"/>
                <w:color w:val="auto"/>
                <w:spacing w:val="-6"/>
                <w:sz w:val="28"/>
                <w:szCs w:val="28"/>
                <w:highlight w:val="none"/>
              </w:rPr>
              <w:t>代码</w:t>
            </w:r>
          </w:p>
        </w:tc>
        <w:tc>
          <w:tcPr>
            <w:tcW w:w="2663" w:type="dxa"/>
            <w:gridSpan w:val="3"/>
            <w:vAlign w:val="top"/>
          </w:tcPr>
          <w:p w14:paraId="564E5430">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c>
          <w:tcPr>
            <w:tcW w:w="2307" w:type="dxa"/>
            <w:gridSpan w:val="4"/>
            <w:vAlign w:val="center"/>
          </w:tcPr>
          <w:p w14:paraId="6531ECAB">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b w:val="0"/>
                <w:bCs w:val="0"/>
                <w:color w:val="auto"/>
                <w:spacing w:val="-2"/>
                <w:sz w:val="28"/>
                <w:szCs w:val="28"/>
                <w:highlight w:val="none"/>
              </w:rPr>
            </w:pPr>
            <w:r>
              <w:rPr>
                <w:rFonts w:hint="default" w:ascii="Times New Roman" w:hAnsi="Times New Roman" w:eastAsia="黑体" w:cs="Times New Roman"/>
                <w:b w:val="0"/>
                <w:bCs w:val="0"/>
                <w:color w:val="auto"/>
                <w:spacing w:val="-2"/>
                <w:sz w:val="28"/>
                <w:szCs w:val="28"/>
                <w:highlight w:val="none"/>
              </w:rPr>
              <w:t>演艺项目业务经营</w:t>
            </w:r>
          </w:p>
          <w:p w14:paraId="0C0C1B9F">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许可证编号</w:t>
            </w:r>
          </w:p>
        </w:tc>
        <w:tc>
          <w:tcPr>
            <w:tcW w:w="2154" w:type="dxa"/>
            <w:gridSpan w:val="4"/>
            <w:vAlign w:val="top"/>
          </w:tcPr>
          <w:p w14:paraId="3C26575F">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5B4D8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Align w:val="center"/>
          </w:tcPr>
          <w:p w14:paraId="1BB0C9D9">
            <w:pPr>
              <w:pStyle w:val="11"/>
              <w:keepNext w:val="0"/>
              <w:keepLines w:val="0"/>
              <w:pageBreakBefore w:val="0"/>
              <w:widowControl w:val="0"/>
              <w:kinsoku/>
              <w:wordWrap/>
              <w:overflowPunct/>
              <w:topLinePunct w:val="0"/>
              <w:autoSpaceDE w:val="0"/>
              <w:autoSpaceDN w:val="0"/>
              <w:bidi w:val="0"/>
              <w:adjustRightInd/>
              <w:snapToGrid w:val="0"/>
              <w:spacing w:line="240" w:lineRule="auto"/>
              <w:ind w:left="0" w:right="0"/>
              <w:jc w:val="center"/>
              <w:textAlignment w:val="auto"/>
              <w:rPr>
                <w:rFonts w:hint="default" w:ascii="Times New Roman" w:hAnsi="Times New Roman" w:eastAsia="黑体"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法定代表人</w:t>
            </w:r>
          </w:p>
        </w:tc>
        <w:tc>
          <w:tcPr>
            <w:tcW w:w="2663" w:type="dxa"/>
            <w:gridSpan w:val="3"/>
            <w:vAlign w:val="top"/>
          </w:tcPr>
          <w:p w14:paraId="13A98AF2">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p>
        </w:tc>
        <w:tc>
          <w:tcPr>
            <w:tcW w:w="2307" w:type="dxa"/>
            <w:gridSpan w:val="4"/>
            <w:vAlign w:val="center"/>
          </w:tcPr>
          <w:p w14:paraId="267F7FB7">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b w:val="0"/>
                <w:bCs w:val="0"/>
                <w:color w:val="auto"/>
                <w:spacing w:val="-2"/>
                <w:sz w:val="28"/>
                <w:szCs w:val="28"/>
                <w:highlight w:val="none"/>
              </w:rPr>
              <w:t>身份证号码</w:t>
            </w:r>
          </w:p>
        </w:tc>
        <w:tc>
          <w:tcPr>
            <w:tcW w:w="2154" w:type="dxa"/>
            <w:gridSpan w:val="4"/>
            <w:vAlign w:val="top"/>
          </w:tcPr>
          <w:p w14:paraId="3FB69881">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rPr>
            </w:pPr>
          </w:p>
        </w:tc>
      </w:tr>
      <w:tr w14:paraId="4C5D5C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5891" w:type="dxa"/>
            <w:gridSpan w:val="6"/>
            <w:vAlign w:val="center"/>
          </w:tcPr>
          <w:p w14:paraId="5DD6E189">
            <w:pPr>
              <w:pStyle w:val="11"/>
              <w:keepNext w:val="0"/>
              <w:keepLines w:val="0"/>
              <w:pageBreakBefore w:val="0"/>
              <w:widowControl w:val="0"/>
              <w:kinsoku/>
              <w:wordWrap/>
              <w:overflowPunct/>
              <w:topLinePunct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黑体" w:cs="Times New Roman"/>
                <w:color w:val="auto"/>
                <w:spacing w:val="-2"/>
                <w:sz w:val="28"/>
                <w:szCs w:val="28"/>
                <w:highlight w:val="none"/>
              </w:rPr>
              <w:t>企业或法定代表人是否被认定为严重失信主体</w:t>
            </w:r>
          </w:p>
        </w:tc>
        <w:tc>
          <w:tcPr>
            <w:tcW w:w="1465" w:type="dxa"/>
            <w:gridSpan w:val="5"/>
            <w:vAlign w:val="center"/>
          </w:tcPr>
          <w:p w14:paraId="705EBDE9">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是（）</w:t>
            </w:r>
          </w:p>
        </w:tc>
        <w:tc>
          <w:tcPr>
            <w:tcW w:w="1533" w:type="dxa"/>
            <w:vAlign w:val="center"/>
          </w:tcPr>
          <w:p w14:paraId="21579788">
            <w:pPr>
              <w:pStyle w:val="11"/>
              <w:keepNext w:val="0"/>
              <w:keepLines w:val="0"/>
              <w:pageBreakBefore w:val="0"/>
              <w:widowControl w:val="0"/>
              <w:kinsoku/>
              <w:wordWrap/>
              <w:overflowPunct/>
              <w:topLinePunct w:val="0"/>
              <w:bidi w:val="0"/>
              <w:adjustRightInd/>
              <w:snapToGrid w:val="0"/>
              <w:spacing w:line="240" w:lineRule="auto"/>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lang w:val="en-US" w:eastAsia="zh-CN"/>
              </w:rPr>
              <w:t>否（）</w:t>
            </w:r>
          </w:p>
        </w:tc>
      </w:tr>
      <w:tr w14:paraId="41D58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765" w:type="dxa"/>
            <w:vAlign w:val="center"/>
          </w:tcPr>
          <w:p w14:paraId="0B3055BA">
            <w:pPr>
              <w:pStyle w:val="11"/>
              <w:keepNext w:val="0"/>
              <w:keepLines w:val="0"/>
              <w:pageBreakBefore w:val="0"/>
              <w:widowControl w:val="0"/>
              <w:kinsoku/>
              <w:wordWrap/>
              <w:overflowPunct/>
              <w:topLinePunct w:val="0"/>
              <w:autoSpaceDE w:val="0"/>
              <w:autoSpaceDN w:val="0"/>
              <w:bidi w:val="0"/>
              <w:adjustRightInd/>
              <w:snapToGrid w:val="0"/>
              <w:spacing w:line="240" w:lineRule="auto"/>
              <w:jc w:val="center"/>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黑体" w:cs="Times New Roman"/>
                <w:color w:val="auto"/>
                <w:spacing w:val="-2"/>
                <w:sz w:val="28"/>
                <w:szCs w:val="28"/>
                <w:highlight w:val="none"/>
                <w:shd w:val="clear" w:color="auto" w:fill="auto"/>
                <w:lang w:val="en-US" w:eastAsia="zh-CN"/>
              </w:rPr>
              <w:t>复核意见</w:t>
            </w:r>
          </w:p>
        </w:tc>
        <w:tc>
          <w:tcPr>
            <w:tcW w:w="7124" w:type="dxa"/>
            <w:gridSpan w:val="11"/>
            <w:vAlign w:val="top"/>
          </w:tcPr>
          <w:p w14:paraId="45093672">
            <w:pPr>
              <w:pStyle w:val="11"/>
              <w:keepNext w:val="0"/>
              <w:keepLines w:val="0"/>
              <w:pageBreakBefore w:val="0"/>
              <w:widowControl w:val="0"/>
              <w:tabs>
                <w:tab w:val="left" w:pos="4007"/>
              </w:tabs>
              <w:kinsoku/>
              <w:wordWrap/>
              <w:overflowPunct/>
              <w:topLinePunct w:val="0"/>
              <w:bidi w:val="0"/>
              <w:adjustRightInd/>
              <w:snapToGrid w:val="0"/>
              <w:spacing w:line="240" w:lineRule="auto"/>
              <w:ind w:right="96" w:firstLine="552" w:firstLineChars="200"/>
              <w:jc w:val="both"/>
              <w:textAlignment w:val="auto"/>
              <w:rPr>
                <w:rFonts w:hint="default" w:ascii="Times New Roman" w:hAnsi="Times New Roman" w:eastAsia="仿宋_GB2312" w:cs="Times New Roman"/>
                <w:color w:val="auto"/>
                <w:spacing w:val="-2"/>
                <w:sz w:val="28"/>
                <w:szCs w:val="28"/>
                <w:highlight w:val="none"/>
              </w:rPr>
            </w:pPr>
          </w:p>
          <w:p w14:paraId="4244F7E4">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textAlignment w:val="auto"/>
              <w:rPr>
                <w:rFonts w:hint="default" w:ascii="Times New Roman" w:hAnsi="Times New Roman" w:eastAsia="仿宋_GB2312" w:cs="Times New Roman"/>
                <w:color w:val="auto"/>
                <w:spacing w:val="-10"/>
                <w:sz w:val="28"/>
                <w:szCs w:val="28"/>
                <w:highlight w:val="none"/>
              </w:rPr>
            </w:pPr>
            <w:r>
              <w:rPr>
                <w:rFonts w:hint="default" w:ascii="Times New Roman" w:hAnsi="Times New Roman" w:eastAsia="仿宋_GB2312" w:cs="Times New Roman"/>
                <w:color w:val="auto"/>
                <w:spacing w:val="-10"/>
                <w:sz w:val="28"/>
                <w:szCs w:val="28"/>
                <w:highlight w:val="none"/>
              </w:rPr>
              <w:t>经复核，该企业</w:t>
            </w:r>
            <w:r>
              <w:rPr>
                <w:rFonts w:hint="default" w:ascii="Times New Roman" w:hAnsi="Times New Roman" w:eastAsia="仿宋_GB2312" w:cs="Times New Roman"/>
                <w:color w:val="auto"/>
                <w:spacing w:val="-10"/>
                <w:sz w:val="28"/>
                <w:szCs w:val="28"/>
                <w:highlight w:val="none"/>
                <w:lang w:eastAsia="zh-CN"/>
              </w:rPr>
              <w:t>（</w:t>
            </w:r>
            <w:r>
              <w:rPr>
                <w:rFonts w:hint="default" w:ascii="Times New Roman" w:hAnsi="Times New Roman" w:eastAsia="仿宋_GB2312" w:cs="Times New Roman"/>
                <w:color w:val="auto"/>
                <w:spacing w:val="-10"/>
                <w:sz w:val="28"/>
                <w:szCs w:val="28"/>
                <w:highlight w:val="none"/>
                <w:lang w:val="en-US" w:eastAsia="zh-CN"/>
              </w:rPr>
              <w:t>单位</w:t>
            </w:r>
            <w:r>
              <w:rPr>
                <w:rFonts w:hint="default" w:ascii="Times New Roman" w:hAnsi="Times New Roman" w:eastAsia="仿宋_GB2312" w:cs="Times New Roman"/>
                <w:color w:val="auto"/>
                <w:spacing w:val="-10"/>
                <w:sz w:val="28"/>
                <w:szCs w:val="28"/>
                <w:highlight w:val="none"/>
                <w:lang w:eastAsia="zh-CN"/>
              </w:rPr>
              <w:t>）</w:t>
            </w:r>
            <w:r>
              <w:rPr>
                <w:rFonts w:hint="default" w:ascii="Times New Roman" w:hAnsi="Times New Roman" w:eastAsia="仿宋_GB2312" w:cs="Times New Roman"/>
                <w:color w:val="auto"/>
                <w:spacing w:val="-10"/>
                <w:sz w:val="28"/>
                <w:szCs w:val="28"/>
                <w:highlight w:val="none"/>
              </w:rPr>
              <w:t>申报项目演出情况符合《</w:t>
            </w:r>
            <w:r>
              <w:rPr>
                <w:rFonts w:hint="eastAsia" w:ascii="Times New Roman" w:hAnsi="Times New Roman" w:eastAsia="仿宋_GB2312" w:cs="Times New Roman"/>
                <w:color w:val="auto"/>
                <w:sz w:val="28"/>
                <w:szCs w:val="28"/>
                <w:highlight w:val="none"/>
                <w:lang w:val="en-US" w:eastAsia="zh-CN"/>
              </w:rPr>
              <w:t>2025</w:t>
            </w:r>
            <w:r>
              <w:rPr>
                <w:rFonts w:hint="default" w:ascii="Times New Roman" w:hAnsi="Times New Roman" w:eastAsia="仿宋_GB2312" w:cs="Times New Roman"/>
                <w:color w:val="auto"/>
                <w:sz w:val="28"/>
                <w:szCs w:val="28"/>
                <w:highlight w:val="none"/>
                <w:lang w:val="en-US" w:eastAsia="zh-CN"/>
              </w:rPr>
              <w:t>“广西有戏”</w:t>
            </w:r>
            <w:r>
              <w:rPr>
                <w:rFonts w:hint="eastAsia" w:ascii="Times New Roman" w:hAnsi="Times New Roman" w:eastAsia="仿宋_GB2312"/>
                <w:sz w:val="28"/>
                <w:szCs w:val="28"/>
              </w:rPr>
              <w:t>缤纷演艺年</w:t>
            </w:r>
            <w:r>
              <w:rPr>
                <w:rFonts w:hint="default" w:ascii="Times New Roman" w:hAnsi="Times New Roman" w:eastAsia="仿宋_GB2312" w:cs="Times New Roman"/>
                <w:color w:val="auto"/>
                <w:spacing w:val="-10"/>
                <w:sz w:val="28"/>
                <w:szCs w:val="28"/>
                <w:highlight w:val="none"/>
              </w:rPr>
              <w:t>演出引进补助实施细则》规定，按照补助标准审核，建议给予该项目补助共计     万元。</w:t>
            </w:r>
          </w:p>
          <w:p w14:paraId="011048B9">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textAlignment w:val="auto"/>
              <w:rPr>
                <w:rFonts w:hint="default" w:ascii="Times New Roman" w:hAnsi="Times New Roman" w:eastAsia="仿宋_GB2312" w:cs="Times New Roman"/>
                <w:color w:val="auto"/>
                <w:spacing w:val="-10"/>
                <w:sz w:val="28"/>
                <w:szCs w:val="28"/>
                <w:highlight w:val="none"/>
              </w:rPr>
            </w:pPr>
          </w:p>
          <w:p w14:paraId="3C66444D">
            <w:pPr>
              <w:pStyle w:val="11"/>
              <w:keepNext w:val="0"/>
              <w:keepLines w:val="0"/>
              <w:pageBreakBefore w:val="0"/>
              <w:widowControl w:val="0"/>
              <w:tabs>
                <w:tab w:val="left" w:pos="5699"/>
                <w:tab w:val="left" w:pos="6748"/>
              </w:tabs>
              <w:kinsoku/>
              <w:wordWrap/>
              <w:overflowPunct/>
              <w:topLinePunct w:val="0"/>
              <w:bidi w:val="0"/>
              <w:adjustRightInd/>
              <w:snapToGrid w:val="0"/>
              <w:spacing w:line="240" w:lineRule="auto"/>
              <w:ind w:left="0" w:firstLine="520" w:firstLineChars="200"/>
              <w:jc w:val="right"/>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pacing w:val="-10"/>
                <w:sz w:val="28"/>
                <w:szCs w:val="28"/>
                <w:highlight w:val="none"/>
              </w:rPr>
              <w:t>年</w:t>
            </w:r>
            <w:r>
              <w:rPr>
                <w:rFonts w:hint="default" w:ascii="Times New Roman" w:hAnsi="Times New Roman" w:eastAsia="仿宋_GB2312" w:cs="Times New Roman"/>
                <w:color w:val="auto"/>
                <w:spacing w:val="-10"/>
                <w:sz w:val="28"/>
                <w:szCs w:val="28"/>
                <w:highlight w:val="none"/>
                <w:lang w:val="en-US" w:eastAsia="zh-CN"/>
              </w:rPr>
              <w:t xml:space="preserve">   </w:t>
            </w:r>
            <w:r>
              <w:rPr>
                <w:rFonts w:hint="default" w:ascii="Times New Roman" w:hAnsi="Times New Roman" w:eastAsia="仿宋_GB2312" w:cs="Times New Roman"/>
                <w:color w:val="auto"/>
                <w:spacing w:val="-10"/>
                <w:sz w:val="28"/>
                <w:szCs w:val="28"/>
                <w:highlight w:val="none"/>
              </w:rPr>
              <w:t>月</w:t>
            </w:r>
            <w:r>
              <w:rPr>
                <w:rFonts w:hint="default" w:ascii="Times New Roman" w:hAnsi="Times New Roman" w:eastAsia="仿宋_GB2312" w:cs="Times New Roman"/>
                <w:color w:val="auto"/>
                <w:spacing w:val="-10"/>
                <w:sz w:val="28"/>
                <w:szCs w:val="28"/>
                <w:highlight w:val="none"/>
                <w:lang w:val="en-US" w:eastAsia="zh-CN"/>
              </w:rPr>
              <w:t xml:space="preserve">    </w:t>
            </w:r>
            <w:r>
              <w:rPr>
                <w:rFonts w:hint="default" w:ascii="Times New Roman" w:hAnsi="Times New Roman" w:eastAsia="仿宋_GB2312" w:cs="Times New Roman"/>
                <w:color w:val="auto"/>
                <w:spacing w:val="-10"/>
                <w:sz w:val="28"/>
                <w:szCs w:val="28"/>
                <w:highlight w:val="none"/>
              </w:rPr>
              <w:t>日</w:t>
            </w:r>
          </w:p>
        </w:tc>
      </w:tr>
    </w:tbl>
    <w:p w14:paraId="11939924">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p>
    <w:p w14:paraId="35C4DE3E">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附件7</w:t>
      </w:r>
    </w:p>
    <w:p w14:paraId="6A946D58">
      <w:pPr>
        <w:keepNext w:val="0"/>
        <w:keepLines w:val="0"/>
        <w:pageBreakBefore w:val="0"/>
        <w:kinsoku/>
        <w:wordWrap/>
        <w:overflowPunct/>
        <w:topLinePunct w:val="0"/>
        <w:autoSpaceDE/>
        <w:autoSpaceDN/>
        <w:bidi w:val="0"/>
        <w:spacing w:after="0"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2025“广西有戏”缤纷演艺年申报单位（企业）承诺书</w:t>
      </w:r>
    </w:p>
    <w:p w14:paraId="1E1839C8">
      <w:pPr>
        <w:keepNext w:val="0"/>
        <w:keepLines w:val="0"/>
        <w:pageBreakBefore w:val="0"/>
        <w:kinsoku/>
        <w:wordWrap/>
        <w:overflowPunct/>
        <w:topLinePunct w:val="0"/>
        <w:autoSpaceDE/>
        <w:autoSpaceDN/>
        <w:bidi w:val="0"/>
        <w:spacing w:after="0" w:line="560" w:lineRule="exact"/>
        <w:textAlignment w:val="auto"/>
        <w:rPr>
          <w:rFonts w:hint="default" w:ascii="Times New Roman" w:hAnsi="Times New Roman" w:eastAsia="方正小标宋_GBK" w:cs="Times New Roman"/>
          <w:color w:val="auto"/>
          <w:sz w:val="44"/>
          <w:szCs w:val="44"/>
          <w:highlight w:val="none"/>
          <w:lang w:val="en-US" w:eastAsia="zh-CN"/>
        </w:rPr>
      </w:pPr>
    </w:p>
    <w:p w14:paraId="31D17EAD">
      <w:pPr>
        <w:keepNext w:val="0"/>
        <w:keepLines w:val="0"/>
        <w:pageBreakBefore w:val="0"/>
        <w:tabs>
          <w:tab w:val="left" w:pos="7588"/>
        </w:tabs>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color w:val="auto"/>
          <w:sz w:val="32"/>
          <w:szCs w:val="32"/>
          <w:highlight w:val="none"/>
          <w:u w:val="single"/>
        </w:rPr>
      </w:pPr>
      <w:r>
        <w:rPr>
          <w:rFonts w:hint="default" w:ascii="Times New Roman" w:hAnsi="Times New Roman" w:eastAsia="仿宋_GB2312" w:cs="Times New Roman"/>
          <w:color w:val="auto"/>
          <w:sz w:val="32"/>
          <w:szCs w:val="32"/>
          <w:highlight w:val="none"/>
        </w:rPr>
        <w:t>本单</w:t>
      </w:r>
      <w:r>
        <w:rPr>
          <w:rFonts w:hint="default" w:ascii="Times New Roman" w:hAnsi="Times New Roman" w:eastAsia="仿宋_GB2312" w:cs="Times New Roman"/>
          <w:color w:val="auto"/>
          <w:spacing w:val="-10"/>
          <w:sz w:val="32"/>
          <w:szCs w:val="32"/>
          <w:highlight w:val="none"/>
        </w:rPr>
        <w:t>位</w:t>
      </w:r>
      <w:r>
        <w:rPr>
          <w:rFonts w:hint="default" w:ascii="Times New Roman" w:hAnsi="Times New Roman" w:eastAsia="仿宋_GB2312" w:cs="Times New Roman"/>
          <w:color w:val="auto"/>
          <w:sz w:val="32"/>
          <w:szCs w:val="32"/>
          <w:highlight w:val="none"/>
          <w:u w:val="single"/>
        </w:rPr>
        <w:tab/>
      </w:r>
    </w:p>
    <w:p w14:paraId="6392F3C7">
      <w:pPr>
        <w:keepNext w:val="0"/>
        <w:keepLines w:val="0"/>
        <w:pageBreakBefore w:val="0"/>
        <w:tabs>
          <w:tab w:val="left" w:pos="7588"/>
        </w:tabs>
        <w:kinsoku/>
        <w:wordWrap/>
        <w:overflowPunct/>
        <w:topLinePunct w:val="0"/>
        <w:bidi w:val="0"/>
        <w:spacing w:before="0" w:line="560" w:lineRule="exact"/>
        <w:ind w:left="0" w:right="0" w:firstLine="0" w:firstLineChars="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自愿申请参</w:t>
      </w:r>
      <w:r>
        <w:rPr>
          <w:rFonts w:hint="default" w:ascii="Times New Roman" w:hAnsi="Times New Roman" w:eastAsia="仿宋_GB2312" w:cs="Times New Roman"/>
          <w:color w:val="auto"/>
          <w:spacing w:val="-10"/>
          <w:sz w:val="32"/>
          <w:szCs w:val="32"/>
          <w:highlight w:val="none"/>
        </w:rPr>
        <w:t>加</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2024年第四季度</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广西有戏”演艺消费季演出引进补助</w:t>
      </w:r>
      <w:r>
        <w:rPr>
          <w:rFonts w:hint="default" w:ascii="Times New Roman" w:hAnsi="Times New Roman" w:eastAsia="仿宋_GB2312" w:cs="Times New Roman"/>
          <w:color w:val="auto"/>
          <w:sz w:val="32"/>
          <w:szCs w:val="32"/>
          <w:highlight w:val="none"/>
          <w:lang w:eastAsia="zh-CN"/>
        </w:rPr>
        <w:t>实施细则</w:t>
      </w:r>
      <w:r>
        <w:rPr>
          <w:rFonts w:hint="default" w:ascii="Times New Roman" w:hAnsi="Times New Roman" w:eastAsia="仿宋_GB2312" w:cs="Times New Roman"/>
          <w:color w:val="auto"/>
          <w:spacing w:val="-4"/>
          <w:sz w:val="32"/>
          <w:szCs w:val="32"/>
          <w:highlight w:val="none"/>
        </w:rPr>
        <w:t>》中</w:t>
      </w:r>
      <w:r>
        <w:rPr>
          <w:rFonts w:hint="default" w:ascii="Times New Roman" w:hAnsi="Times New Roman" w:eastAsia="仿宋_GB2312" w:cs="Times New Roman"/>
          <w:color w:val="auto"/>
          <w:sz w:val="32"/>
          <w:szCs w:val="32"/>
          <w:highlight w:val="none"/>
        </w:rPr>
        <w:t>演出引进补助</w:t>
      </w:r>
      <w:r>
        <w:rPr>
          <w:rFonts w:hint="default" w:ascii="Times New Roman" w:hAnsi="Times New Roman" w:eastAsia="仿宋_GB2312" w:cs="Times New Roman"/>
          <w:color w:val="auto"/>
          <w:spacing w:val="-4"/>
          <w:sz w:val="32"/>
          <w:szCs w:val="32"/>
          <w:highlight w:val="none"/>
        </w:rPr>
        <w:t>资金项目申报。我单位法定代表</w:t>
      </w:r>
      <w:r>
        <w:rPr>
          <w:rFonts w:hint="default" w:ascii="Times New Roman" w:hAnsi="Times New Roman" w:eastAsia="仿宋_GB2312" w:cs="Times New Roman"/>
          <w:color w:val="auto"/>
          <w:spacing w:val="-2"/>
          <w:sz w:val="32"/>
          <w:szCs w:val="32"/>
          <w:highlight w:val="none"/>
        </w:rPr>
        <w:t>人明确并将遵守下列准则:</w:t>
      </w:r>
    </w:p>
    <w:p w14:paraId="49404EB4">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2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Times New Roman" w:cs="Times New Roman"/>
          <w:b w:val="0"/>
          <w:bCs w:val="0"/>
          <w:i w:val="0"/>
          <w:iCs w:val="0"/>
          <w:color w:val="auto"/>
          <w:spacing w:val="-2"/>
          <w:w w:val="99"/>
          <w:sz w:val="32"/>
          <w:szCs w:val="32"/>
          <w:highlight w:val="none"/>
          <w:lang w:val="en-US" w:eastAsia="zh-CN" w:bidi="ar-SA"/>
        </w:rPr>
        <w:t>1.</w:t>
      </w:r>
      <w:r>
        <w:rPr>
          <w:rFonts w:hint="default" w:ascii="Times New Roman" w:hAnsi="Times New Roman" w:eastAsia="仿宋_GB2312" w:cs="Times New Roman"/>
          <w:color w:val="auto"/>
          <w:spacing w:val="-2"/>
          <w:sz w:val="32"/>
          <w:szCs w:val="32"/>
          <w:highlight w:val="none"/>
        </w:rPr>
        <w:t>保证所填写的所有申报内容真实、完整，并对其真实性负</w:t>
      </w:r>
      <w:r>
        <w:rPr>
          <w:rFonts w:hint="default" w:ascii="Times New Roman" w:hAnsi="Times New Roman" w:eastAsia="仿宋_GB2312" w:cs="Times New Roman"/>
          <w:color w:val="auto"/>
          <w:spacing w:val="-4"/>
          <w:sz w:val="32"/>
          <w:szCs w:val="32"/>
          <w:highlight w:val="none"/>
        </w:rPr>
        <w:t>责。如有弄虚作假、隐瞒不报或虚报、漏报，所导致的一切纠纷由我单位负责处理，所产生的一切法律、经济后果完全由我单位</w:t>
      </w:r>
      <w:r>
        <w:rPr>
          <w:rFonts w:hint="default" w:ascii="Times New Roman" w:hAnsi="Times New Roman" w:eastAsia="仿宋_GB2312" w:cs="Times New Roman"/>
          <w:color w:val="auto"/>
          <w:spacing w:val="-6"/>
          <w:sz w:val="32"/>
          <w:szCs w:val="32"/>
          <w:highlight w:val="none"/>
        </w:rPr>
        <w:t>承担</w:t>
      </w:r>
      <w:r>
        <w:rPr>
          <w:rFonts w:hint="default" w:ascii="Times New Roman" w:hAnsi="Times New Roman" w:eastAsia="仿宋_GB2312" w:cs="Times New Roman"/>
          <w:color w:val="auto"/>
          <w:spacing w:val="-6"/>
          <w:sz w:val="32"/>
          <w:szCs w:val="32"/>
          <w:highlight w:val="none"/>
          <w:lang w:eastAsia="zh-CN"/>
        </w:rPr>
        <w:t>。</w:t>
      </w:r>
    </w:p>
    <w:p w14:paraId="53CCAD19">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24"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Times New Roman" w:cs="Times New Roman"/>
          <w:b w:val="0"/>
          <w:bCs w:val="0"/>
          <w:i w:val="0"/>
          <w:iCs w:val="0"/>
          <w:color w:val="auto"/>
          <w:spacing w:val="-2"/>
          <w:w w:val="99"/>
          <w:sz w:val="32"/>
          <w:szCs w:val="32"/>
          <w:highlight w:val="none"/>
          <w:lang w:val="en-US" w:eastAsia="zh-CN" w:bidi="ar-SA"/>
        </w:rPr>
        <w:t>2.</w:t>
      </w:r>
      <w:r>
        <w:rPr>
          <w:rFonts w:hint="default" w:ascii="Times New Roman" w:hAnsi="Times New Roman" w:eastAsia="仿宋_GB2312" w:cs="Times New Roman"/>
          <w:color w:val="auto"/>
          <w:spacing w:val="-2"/>
          <w:sz w:val="32"/>
          <w:szCs w:val="32"/>
          <w:highlight w:val="none"/>
        </w:rPr>
        <w:t>保证所获得补助资金全部用于生产经营活动，主动接受有</w:t>
      </w:r>
      <w:r>
        <w:rPr>
          <w:rFonts w:hint="default" w:ascii="Times New Roman" w:hAnsi="Times New Roman" w:eastAsia="仿宋_GB2312" w:cs="Times New Roman"/>
          <w:color w:val="auto"/>
          <w:spacing w:val="-4"/>
          <w:sz w:val="32"/>
          <w:szCs w:val="32"/>
          <w:highlight w:val="none"/>
        </w:rPr>
        <w:t>关部门的监督检查，不存在多头申报、套取、骗取财政资金，挪用资金用于理财等套利行为，如违反承诺，愿意</w:t>
      </w:r>
      <w:r>
        <w:rPr>
          <w:rFonts w:hint="default" w:ascii="Times New Roman" w:hAnsi="Times New Roman" w:eastAsia="仿宋_GB2312" w:cs="Times New Roman"/>
          <w:color w:val="auto"/>
          <w:spacing w:val="-4"/>
          <w:sz w:val="32"/>
          <w:szCs w:val="32"/>
          <w:highlight w:val="none"/>
          <w:lang w:val="en-US" w:eastAsia="zh-CN"/>
        </w:rPr>
        <w:t>按活动主办要求退回相应补助金，并</w:t>
      </w:r>
      <w:r>
        <w:rPr>
          <w:rFonts w:hint="default" w:ascii="Times New Roman" w:hAnsi="Times New Roman" w:eastAsia="仿宋_GB2312" w:cs="Times New Roman"/>
          <w:color w:val="auto"/>
          <w:spacing w:val="-4"/>
          <w:sz w:val="32"/>
          <w:szCs w:val="32"/>
          <w:highlight w:val="none"/>
        </w:rPr>
        <w:t>接受相关行政部</w:t>
      </w:r>
      <w:r>
        <w:rPr>
          <w:rFonts w:hint="default" w:ascii="Times New Roman" w:hAnsi="Times New Roman" w:eastAsia="仿宋_GB2312" w:cs="Times New Roman"/>
          <w:color w:val="auto"/>
          <w:spacing w:val="-2"/>
          <w:sz w:val="32"/>
          <w:szCs w:val="32"/>
          <w:highlight w:val="none"/>
        </w:rPr>
        <w:t>门依法处理。</w:t>
      </w:r>
    </w:p>
    <w:p w14:paraId="645B04C8">
      <w:pPr>
        <w:pStyle w:val="12"/>
        <w:keepNext w:val="0"/>
        <w:keepLines w:val="0"/>
        <w:pageBreakBefore w:val="0"/>
        <w:numPr>
          <w:ilvl w:val="0"/>
          <w:numId w:val="0"/>
        </w:numPr>
        <w:tabs>
          <w:tab w:val="left" w:pos="1964"/>
        </w:tabs>
        <w:kinsoku/>
        <w:wordWrap/>
        <w:overflowPunct/>
        <w:topLinePunct w:val="0"/>
        <w:autoSpaceDE/>
        <w:autoSpaceDN/>
        <w:bidi w:val="0"/>
        <w:spacing w:before="0" w:line="560" w:lineRule="exact"/>
        <w:ind w:left="0" w:leftChars="0" w:right="0" w:rightChars="0" w:firstLine="632" w:firstLineChars="200"/>
        <w:jc w:val="both"/>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lang w:val="en-US" w:eastAsia="zh-CN"/>
        </w:rPr>
        <w:t>3.</w:t>
      </w:r>
      <w:r>
        <w:rPr>
          <w:rFonts w:hint="default" w:ascii="Times New Roman" w:hAnsi="Times New Roman" w:eastAsia="仿宋_GB2312" w:cs="Times New Roman"/>
          <w:color w:val="auto"/>
          <w:spacing w:val="-2"/>
          <w:sz w:val="32"/>
          <w:szCs w:val="32"/>
          <w:highlight w:val="none"/>
        </w:rPr>
        <w:t>如有异议，服从广西壮族自治区文化和旅游厅的最终决定。</w:t>
      </w:r>
    </w:p>
    <w:p w14:paraId="7169E196">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法定代表人签字:</w:t>
      </w:r>
    </w:p>
    <w:p w14:paraId="663DB9F5">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pacing w:val="-2"/>
          <w:sz w:val="32"/>
          <w:szCs w:val="32"/>
          <w:highlight w:val="none"/>
        </w:rPr>
      </w:pPr>
      <w:r>
        <w:rPr>
          <w:rFonts w:hint="default" w:ascii="Times New Roman" w:hAnsi="Times New Roman" w:eastAsia="仿宋_GB2312" w:cs="Times New Roman"/>
          <w:color w:val="auto"/>
          <w:spacing w:val="-2"/>
          <w:sz w:val="32"/>
          <w:szCs w:val="32"/>
          <w:highlight w:val="none"/>
        </w:rPr>
        <w:t>企业公章:</w:t>
      </w:r>
    </w:p>
    <w:p w14:paraId="406E6D25">
      <w:pPr>
        <w:keepNext w:val="0"/>
        <w:keepLines w:val="0"/>
        <w:pageBreakBefore w:val="0"/>
        <w:kinsoku/>
        <w:wordWrap/>
        <w:overflowPunct/>
        <w:topLinePunct w:val="0"/>
        <w:bidi w:val="0"/>
        <w:spacing w:before="1" w:after="0" w:line="560" w:lineRule="exact"/>
        <w:ind w:left="4799"/>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pacing w:val="-10"/>
          <w:sz w:val="32"/>
          <w:szCs w:val="32"/>
          <w:highlight w:val="none"/>
        </w:rPr>
        <w:t>日</w:t>
      </w:r>
      <w:r>
        <w:rPr>
          <w:rFonts w:hint="default" w:ascii="Times New Roman" w:hAnsi="Times New Roman" w:eastAsia="仿宋_GB2312" w:cs="Times New Roman"/>
          <w:color w:val="auto"/>
          <w:sz w:val="32"/>
          <w:szCs w:val="32"/>
          <w:highlight w:val="none"/>
        </w:rPr>
        <w:tab/>
      </w:r>
      <w:r>
        <w:rPr>
          <w:rFonts w:hint="default" w:ascii="Times New Roman" w:hAnsi="Times New Roman" w:eastAsia="仿宋_GB2312" w:cs="Times New Roman"/>
          <w:color w:val="auto"/>
          <w:sz w:val="32"/>
          <w:szCs w:val="32"/>
          <w:highlight w:val="none"/>
        </w:rPr>
        <w:t>期</w:t>
      </w:r>
      <w:r>
        <w:rPr>
          <w:rFonts w:hint="default" w:ascii="Times New Roman" w:hAnsi="Times New Roman" w:eastAsia="仿宋_GB2312" w:cs="Times New Roman"/>
          <w:color w:val="auto"/>
          <w:spacing w:val="-10"/>
          <w:sz w:val="32"/>
          <w:szCs w:val="32"/>
          <w:highlight w:val="none"/>
        </w:rPr>
        <w:t>:</w:t>
      </w:r>
    </w:p>
    <w:p w14:paraId="074848A2">
      <w:pPr>
        <w:pStyle w:val="13"/>
        <w:rPr>
          <w:rFonts w:hint="eastAsia" w:ascii="Times New Roman" w:hAnsi="Times New Roman" w:eastAsia="仿宋_GB2312" w:cs="Times New Roman"/>
          <w:sz w:val="32"/>
          <w:szCs w:val="32"/>
          <w:lang w:val="en-US" w:eastAsia="zh-CN"/>
        </w:rPr>
      </w:pPr>
    </w:p>
    <w:p w14:paraId="4FF45BF8"/>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仿宋_GB2312"/>
    <w:panose1 w:val="02000000000000000000"/>
    <w:charset w:val="86"/>
    <w:family w:val="script"/>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DFB94">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F4FD974">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7F4FD974">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77DC8">
    <w:pPr>
      <w:pStyle w:val="5"/>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wps:spPr>
                    <wps:txbx>
                      <w:txbxContent>
                        <w:p w14:paraId="375FDBCA">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6.1pt;width:49.05pt;mso-position-horizontal:outside;mso-position-horizontal-relative:margin;mso-wrap-style:none;z-index:251659264;mso-width-relative:page;mso-height-relative:page;" filled="f" stroked="f" coordsize="21600,21600" o:gfxdata="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YPIzRAAAAAwEAAA8AAAAAAAAAAQAgAAAAIgAAAGRycy9k&#10;b3ducmV2LnhtbFBLAQIUABQAAAAIAIdO4kDa/L6qCQIAAAIEAAAOAAAAAAAAAAEAIAAAACABAABk&#10;cnMvZTJvRG9jLnhtbFBLBQYAAAAABgAGAFkBAACbBQAAAAA=&#10;">
              <v:fill on="f" focussize="0,0"/>
              <v:stroke on="f"/>
              <v:imagedata o:title=""/>
              <o:lock v:ext="edit" aspectratio="f"/>
              <v:textbox inset="0mm,0mm,0mm,0mm" style="mso-fit-shape-to-text:t;">
                <w:txbxContent>
                  <w:p w14:paraId="375FDBCA">
                    <w:pPr>
                      <w:pStyle w:val="5"/>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26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A1961E"/>
    <w:multiLevelType w:val="singleLevel"/>
    <w:tmpl w:val="AFA1961E"/>
    <w:lvl w:ilvl="0" w:tentative="0">
      <w:start w:val="1"/>
      <w:numFmt w:val="chineseCounting"/>
      <w:suff w:val="nothing"/>
      <w:lvlText w:val="（%1）"/>
      <w:lvlJc w:val="left"/>
      <w:rPr>
        <w:rFonts w:hint="eastAsia"/>
      </w:rPr>
    </w:lvl>
  </w:abstractNum>
  <w:abstractNum w:abstractNumId="1">
    <w:nsid w:val="0A3B1A81"/>
    <w:multiLevelType w:val="multilevel"/>
    <w:tmpl w:val="0A3B1A81"/>
    <w:lvl w:ilvl="0" w:tentative="0">
      <w:start w:val="1"/>
      <w:numFmt w:val="none"/>
      <w:isLgl/>
      <w:suff w:val="nothing"/>
      <w:lvlText w:val=""/>
      <w:lvlJc w:val="left"/>
      <w:pPr>
        <w:ind w:left="425" w:hanging="425"/>
      </w:pPr>
      <w:rPr>
        <w:rFonts w:hint="eastAsia" w:ascii="宋体" w:eastAsia="宋体"/>
        <w:b/>
        <w:i w:val="0"/>
        <w:sz w:val="32"/>
      </w:rPr>
    </w:lvl>
    <w:lvl w:ilvl="1" w:tentative="0">
      <w:start w:val="1"/>
      <w:numFmt w:val="decimal"/>
      <w:lvlText w:val="%2."/>
      <w:lvlJc w:val="left"/>
      <w:pPr>
        <w:ind w:left="567" w:hanging="567"/>
      </w:pPr>
      <w:rPr>
        <w:rFonts w:hint="eastAsia" w:ascii="Times New Roman" w:hAnsi="Times New Roman" w:cs="Times New Roman"/>
        <w:b w:val="0"/>
        <w:bCs w:val="0"/>
        <w:i w:val="0"/>
        <w:iCs w:val="0"/>
        <w:caps w:val="0"/>
        <w:smallCaps w:val="0"/>
        <w:vanish w:val="0"/>
        <w:spacing w:val="0"/>
        <w:kern w:val="0"/>
        <w:position w:val="0"/>
        <w:u w:val="none"/>
        <w:vertAlign w:val="baseline"/>
      </w:rPr>
    </w:lvl>
    <w:lvl w:ilvl="2" w:tentative="0">
      <w:start w:val="1"/>
      <w:numFmt w:val="decimal"/>
      <w:isLgl/>
      <w:suff w:val="nothing"/>
      <w:lvlText w:val="%1%2.%3."/>
      <w:lvlJc w:val="left"/>
      <w:pPr>
        <w:ind w:left="2029" w:hanging="1275"/>
      </w:pPr>
      <w:rPr>
        <w:rFonts w:ascii="Times New Roman" w:hAnsi="Times New Roman" w:cs="Times New Roman"/>
        <w:b w:val="0"/>
        <w:bCs w:val="0"/>
        <w:i w:val="0"/>
        <w:iCs w:val="0"/>
        <w:caps w:val="0"/>
        <w:smallCaps w:val="0"/>
        <w:vanish w:val="0"/>
        <w:spacing w:val="0"/>
        <w:kern w:val="0"/>
        <w:position w:val="0"/>
        <w:u w:val="none"/>
        <w:vertAlign w:val="baseline"/>
      </w:rPr>
    </w:lvl>
    <w:lvl w:ilvl="3" w:tentative="0">
      <w:start w:val="1"/>
      <w:numFmt w:val="decimal"/>
      <w:pStyle w:val="2"/>
      <w:isLgl/>
      <w:suff w:val="nothing"/>
      <w:lvlText w:val="%2.%3.%4."/>
      <w:lvlJc w:val="left"/>
      <w:pPr>
        <w:ind w:left="1561" w:hanging="851"/>
      </w:pPr>
      <w:rPr>
        <w:rFonts w:ascii="Times New Roman" w:hAnsi="Times New Roman" w:cs="Times New Roman"/>
        <w:b w:val="0"/>
        <w:bCs w:val="0"/>
        <w:i w:val="0"/>
        <w:iCs w:val="0"/>
        <w:caps w:val="0"/>
        <w:smallCaps w:val="0"/>
        <w:vanish w:val="0"/>
        <w:spacing w:val="0"/>
        <w:kern w:val="0"/>
        <w:position w:val="0"/>
        <w:u w:val="none"/>
        <w:vertAlign w:val="baseline"/>
      </w:rPr>
    </w:lvl>
    <w:lvl w:ilvl="4" w:tentative="0">
      <w:start w:val="1"/>
      <w:numFmt w:val="decimal"/>
      <w:isLgl/>
      <w:suff w:val="nothing"/>
      <w:lvlText w:val="%1%2.%3.%4.%5."/>
      <w:lvlJc w:val="left"/>
      <w:pPr>
        <w:ind w:left="1352" w:hanging="992"/>
      </w:pPr>
      <w:rPr>
        <w:rFonts w:hint="eastAsia" w:ascii="宋体" w:eastAsia="宋体"/>
        <w:b/>
        <w:i w:val="0"/>
        <w:sz w:val="30"/>
      </w:rPr>
    </w:lvl>
    <w:lvl w:ilvl="5" w:tentative="0">
      <w:start w:val="1"/>
      <w:numFmt w:val="chineseCountingThousand"/>
      <w:suff w:val="nothing"/>
      <w:lvlText w:val="%1%6、"/>
      <w:lvlJc w:val="left"/>
      <w:pPr>
        <w:ind w:left="0" w:firstLine="0"/>
      </w:pPr>
      <w:rPr>
        <w:rFonts w:hint="eastAsia" w:ascii="宋体" w:eastAsia="宋体"/>
        <w:b/>
        <w:i w:val="0"/>
        <w:sz w:val="24"/>
      </w:rPr>
    </w:lvl>
    <w:lvl w:ilvl="6" w:tentative="0">
      <w:start w:val="1"/>
      <w:numFmt w:val="chineseCountingThousand"/>
      <w:suff w:val="nothing"/>
      <w:lvlText w:val="%1（%7）、"/>
      <w:lvlJc w:val="left"/>
      <w:pPr>
        <w:ind w:left="0" w:firstLine="0"/>
      </w:pPr>
      <w:rPr>
        <w:rFonts w:hint="eastAsia" w:ascii="宋体" w:eastAsia="宋体"/>
        <w:b/>
        <w:i w:val="0"/>
        <w:sz w:val="24"/>
      </w:rPr>
    </w:lvl>
    <w:lvl w:ilvl="7" w:tentative="0">
      <w:start w:val="1"/>
      <w:numFmt w:val="decimal"/>
      <w:suff w:val="nothing"/>
      <w:lvlText w:val="%1%8、"/>
      <w:lvlJc w:val="left"/>
      <w:pPr>
        <w:ind w:left="0" w:firstLine="567"/>
      </w:pPr>
      <w:rPr>
        <w:rFonts w:hint="eastAsia" w:ascii="宋体" w:eastAsia="宋体"/>
        <w:b/>
        <w:i w:val="0"/>
        <w:sz w:val="24"/>
      </w:rPr>
    </w:lvl>
    <w:lvl w:ilvl="8" w:tentative="0">
      <w:start w:val="1"/>
      <w:numFmt w:val="decimal"/>
      <w:suff w:val="nothing"/>
      <w:lvlText w:val="%1（%9）、"/>
      <w:lvlJc w:val="left"/>
      <w:pPr>
        <w:ind w:left="0" w:firstLine="680"/>
      </w:pPr>
      <w:rPr>
        <w:rFonts w:hint="eastAsia" w:ascii="宋体" w:eastAsia="宋体"/>
        <w:b/>
        <w:i w:val="0"/>
        <w:sz w:val="24"/>
      </w:rPr>
    </w:lvl>
  </w:abstractNum>
  <w:abstractNum w:abstractNumId="2">
    <w:nsid w:val="46A2DF26"/>
    <w:multiLevelType w:val="singleLevel"/>
    <w:tmpl w:val="46A2DF26"/>
    <w:lvl w:ilvl="0" w:tentative="0">
      <w:start w:val="2"/>
      <w:numFmt w:val="decimal"/>
      <w:suff w:val="space"/>
      <w:lvlText w:val="%1."/>
      <w:lvlJc w:val="left"/>
    </w:lvl>
  </w:abstractNum>
  <w:abstractNum w:abstractNumId="3">
    <w:nsid w:val="4711C153"/>
    <w:multiLevelType w:val="singleLevel"/>
    <w:tmpl w:val="4711C153"/>
    <w:lvl w:ilvl="0" w:tentative="0">
      <w:start w:val="1"/>
      <w:numFmt w:val="chineseCounting"/>
      <w:suff w:val="nothing"/>
      <w:lvlText w:val="（%1）"/>
      <w:lvlJc w:val="left"/>
      <w:rPr>
        <w:rFonts w:hint="eastAsia"/>
      </w:rPr>
    </w:lvl>
  </w:abstractNum>
  <w:abstractNum w:abstractNumId="4">
    <w:nsid w:val="4D5EE66D"/>
    <w:multiLevelType w:val="singleLevel"/>
    <w:tmpl w:val="4D5EE66D"/>
    <w:lvl w:ilvl="0" w:tentative="0">
      <w:start w:val="7"/>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l ">
    <w15:presenceInfo w15:providerId="None" w15:userId="sl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D6000"/>
    <w:rsid w:val="1ACD6000"/>
    <w:rsid w:val="32BA3D9C"/>
    <w:rsid w:val="76C30E15"/>
    <w:rsid w:val="7F43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9"/>
    <w:pPr>
      <w:keepNext/>
      <w:keepLines/>
      <w:numPr>
        <w:ilvl w:val="3"/>
        <w:numId w:val="1"/>
      </w:numPr>
      <w:jc w:val="both"/>
      <w:outlineLvl w:val="2"/>
    </w:pPr>
    <w:rPr>
      <w:rFonts w:ascii="Calibri" w:hAnsi="Calibri" w:eastAsia="宋体"/>
      <w:sz w:val="20"/>
      <w:szCs w:val="24"/>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Body Text"/>
    <w:basedOn w:val="1"/>
    <w:unhideWhenUsed/>
    <w:uiPriority w:val="99"/>
    <w:pPr>
      <w:pBdr>
        <w:top w:val="none" w:color="auto" w:sz="0" w:space="0"/>
        <w:left w:val="none" w:color="auto" w:sz="0" w:space="0"/>
        <w:bottom w:val="none" w:color="auto" w:sz="0" w:space="0"/>
        <w:right w:val="none" w:color="auto" w:sz="0" w:space="0"/>
        <w:between w:val="none" w:color="auto" w:sz="0" w:space="0"/>
      </w:pBdr>
      <w:spacing w:before="0" w:after="140" w:line="276" w:lineRule="auto"/>
      <w:jc w:val="both"/>
    </w:pPr>
    <w:rPr>
      <w:lang w:val="en-US" w:eastAsia="zh-CN"/>
    </w:rPr>
  </w:style>
  <w:style w:type="paragraph" w:styleId="5">
    <w:name w:val="footer"/>
    <w:basedOn w:val="1"/>
    <w:qFormat/>
    <w:uiPriority w:val="99"/>
    <w:pPr>
      <w:tabs>
        <w:tab w:val="center" w:pos="4153"/>
        <w:tab w:val="right" w:pos="8306"/>
      </w:tabs>
      <w:snapToGrid w:val="0"/>
      <w:jc w:val="left"/>
    </w:pPr>
    <w:rPr>
      <w:sz w:val="18"/>
    </w:rPr>
  </w:style>
  <w:style w:type="paragraph" w:styleId="6">
    <w:name w:val="toc 2"/>
    <w:basedOn w:val="1"/>
    <w:next w:val="1"/>
    <w:unhideWhenUsed/>
    <w:qFormat/>
    <w:uiPriority w:val="39"/>
    <w:pPr>
      <w:ind w:left="420" w:leftChars="200"/>
    </w:pPr>
    <w:rPr>
      <w:rFonts w:ascii="Times New Roman" w:hAnsi="Times New Roman" w:eastAsia="仿宋_GB2312"/>
      <w:sz w:val="32"/>
    </w:rPr>
  </w:style>
  <w:style w:type="character" w:customStyle="1" w:styleId="9">
    <w:name w:val="font41"/>
    <w:basedOn w:val="8"/>
    <w:qFormat/>
    <w:uiPriority w:val="0"/>
    <w:rPr>
      <w:rFonts w:hint="default" w:ascii="Times New Roman" w:hAnsi="Times New Roman" w:cs="Times New Roman"/>
      <w:color w:val="000000"/>
      <w:sz w:val="32"/>
      <w:szCs w:val="32"/>
      <w:u w:val="none"/>
    </w:rPr>
  </w:style>
  <w:style w:type="character" w:customStyle="1" w:styleId="10">
    <w:name w:val="font21"/>
    <w:basedOn w:val="8"/>
    <w:qFormat/>
    <w:uiPriority w:val="0"/>
    <w:rPr>
      <w:rFonts w:hint="eastAsia" w:ascii="宋体" w:hAnsi="宋体" w:eastAsia="宋体" w:cs="宋体"/>
      <w:color w:val="FF0000"/>
      <w:sz w:val="28"/>
      <w:szCs w:val="28"/>
      <w:u w:val="none"/>
    </w:rPr>
  </w:style>
  <w:style w:type="paragraph" w:customStyle="1" w:styleId="11">
    <w:name w:val="Table Paragraph"/>
    <w:basedOn w:val="1"/>
    <w:qFormat/>
    <w:uiPriority w:val="1"/>
    <w:pPr>
      <w:widowControl w:val="0"/>
      <w:autoSpaceDE w:val="0"/>
      <w:autoSpaceDN w:val="0"/>
      <w:adjustRightInd/>
      <w:snapToGrid/>
      <w:spacing w:after="0"/>
    </w:pPr>
    <w:rPr>
      <w:rFonts w:ascii="宋体" w:hAnsi="宋体" w:eastAsia="宋体" w:cs="宋体"/>
    </w:rPr>
  </w:style>
  <w:style w:type="paragraph" w:customStyle="1" w:styleId="12">
    <w:name w:val="List Paragraph"/>
    <w:basedOn w:val="1"/>
    <w:qFormat/>
    <w:uiPriority w:val="34"/>
    <w:pPr>
      <w:ind w:firstLine="420" w:firstLineChars="200"/>
    </w:pPr>
  </w:style>
  <w:style w:type="paragraph" w:customStyle="1" w:styleId="13">
    <w:name w:val="Default"/>
    <w:unhideWhenUsed/>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5441</Words>
  <Characters>5889</Characters>
  <Lines>0</Lines>
  <Paragraphs>0</Paragraphs>
  <TotalTime>9</TotalTime>
  <ScaleCrop>false</ScaleCrop>
  <LinksUpToDate>false</LinksUpToDate>
  <CharactersWithSpaces>5986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2025-02-11T00:40:00Z</dcterms:created>
  <dc:creator>Mx</dc:creator>
  <cp:lastModifiedBy>sl </cp:lastModifiedBy>
  <dcterms:modified xsi:type="dcterms:W3CDTF">2025-02-19T04:50:57Z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F029B07F7528407284448153D049217A_13</vt:lpwstr>
  </property>
  <property fmtid="{D5CDD505-2E9C-101B-9397-08002B2CF9AE}" pid="4" name="KSOTemplateDocerSaveRecord">
    <vt:lpwstr>eyJoZGlkIjoiNzA4ZTBkNzJmOTBhMWQ1MjZkZjI2M2NmN2M5YTcwZDgiLCJ1c2VySWQiOiIyODM1NzY1NzkifQ==</vt:lpwstr>
  </property>
</Properties>
</file>