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广西壮族自治区文化和旅游厅关于公布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第九届广西戏曲青年演员比赛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获奖名单的通知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各市文化和旅游行政管理部门、厅直属单位：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西壮族自治区文化和旅游厅关于举办第九届广西戏曲青年演员比赛的通知》（桂文旅发〔2023〕20号），由自治区文化和旅游厅主办、广西戏剧院承办的第九届广西戏曲青年演员比赛决赛于2023年9月8—13日在广西民族剧院举办。经评委会评审、监审组监督、组委会审定、广西南宁市北部湾公证处进行公证，共评出</w:t>
      </w:r>
      <w:r>
        <w:rPr>
          <w:rFonts w:hint="eastAsia" w:ascii="仿宋_GB2312" w:eastAsia="仿宋_GB2312"/>
          <w:sz w:val="32"/>
          <w:szCs w:val="32"/>
          <w:lang w:eastAsia="zh-CN"/>
        </w:rPr>
        <w:t>王培等</w:t>
      </w:r>
      <w:r>
        <w:rPr>
          <w:rFonts w:hint="default" w:ascii="仿宋_GB2312" w:eastAsia="仿宋_GB2312"/>
          <w:sz w:val="32"/>
          <w:szCs w:val="32"/>
          <w:lang w:val="en-US" w:eastAsia="zh-CN"/>
        </w:rPr>
        <w:t>8</w:t>
      </w:r>
      <w:r>
        <w:rPr>
          <w:rFonts w:hint="eastAsia" w:ascii="仿宋_GB2312" w:eastAsia="仿宋_GB2312"/>
          <w:sz w:val="32"/>
          <w:szCs w:val="32"/>
          <w:lang w:val="en-US" w:eastAsia="zh-CN"/>
        </w:rPr>
        <w:t>名演员获得一等奖，吴东梦等</w:t>
      </w:r>
      <w:r>
        <w:rPr>
          <w:rFonts w:hint="default" w:ascii="仿宋_GB2312" w:eastAsia="仿宋_GB2312"/>
          <w:sz w:val="32"/>
          <w:szCs w:val="32"/>
          <w:lang w:val="en-US" w:eastAsia="zh-CN"/>
        </w:rPr>
        <w:t>12</w:t>
      </w:r>
      <w:r>
        <w:rPr>
          <w:rFonts w:hint="eastAsia" w:ascii="仿宋_GB2312" w:eastAsia="仿宋_GB2312"/>
          <w:sz w:val="32"/>
          <w:szCs w:val="32"/>
          <w:lang w:val="en-US" w:eastAsia="zh-CN"/>
        </w:rPr>
        <w:t>名演员获得二等奖，李亚卿等</w:t>
      </w:r>
      <w:r>
        <w:rPr>
          <w:rFonts w:hint="default" w:ascii="仿宋_GB2312" w:eastAsia="仿宋_GB2312"/>
          <w:sz w:val="32"/>
          <w:szCs w:val="32"/>
          <w:lang w:val="en-US" w:eastAsia="zh-CN"/>
        </w:rPr>
        <w:t>20</w:t>
      </w:r>
      <w:r>
        <w:rPr>
          <w:rFonts w:hint="eastAsia" w:ascii="仿宋_GB2312" w:eastAsia="仿宋_GB2312"/>
          <w:sz w:val="32"/>
          <w:szCs w:val="32"/>
          <w:lang w:val="en-US" w:eastAsia="zh-CN"/>
        </w:rPr>
        <w:t>名演员获得</w:t>
      </w:r>
      <w:r>
        <w:rPr>
          <w:rFonts w:hint="eastAsia" w:ascii="仿宋_GB2312" w:eastAsia="仿宋_GB2312"/>
          <w:sz w:val="32"/>
          <w:szCs w:val="32"/>
        </w:rPr>
        <w:t>三等奖</w:t>
      </w:r>
      <w:r>
        <w:rPr>
          <w:rFonts w:hint="eastAsia" w:ascii="仿宋_GB2312" w:eastAsia="仿宋_GB2312"/>
          <w:sz w:val="32"/>
          <w:szCs w:val="32"/>
          <w:lang w:eastAsia="zh-CN"/>
        </w:rPr>
        <w:t>，柳州市文化广电和旅游局等</w:t>
      </w:r>
      <w:r>
        <w:rPr>
          <w:rFonts w:hint="default" w:ascii="仿宋_GB2312" w:eastAsia="仿宋_GB2312"/>
          <w:sz w:val="32"/>
          <w:szCs w:val="32"/>
          <w:lang w:val="en-US" w:eastAsia="zh-CN"/>
        </w:rPr>
        <w:t>8</w:t>
      </w:r>
      <w:r>
        <w:rPr>
          <w:rFonts w:hint="eastAsia" w:ascii="仿宋_GB2312" w:eastAsia="仿宋_GB2312"/>
          <w:sz w:val="32"/>
          <w:szCs w:val="32"/>
          <w:lang w:val="en-US" w:eastAsia="zh-CN"/>
        </w:rPr>
        <w:t>家单位获得组织工作奖</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现将获奖名单予以公布。</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希望各获奖单位、获奖演员和广大文艺工作者深入贯彻落实习近平总书记关于文艺工作的重要论述精神特别是在文化传承发展座谈会上重要讲话精神，展示广西戏曲青年人才的艺术风貌风采，赓续传统戏曲血脉，提升“广西有戏”品牌影响力，</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推动广西戏曲艺术繁荣发展、建设新时代中国特色社会主义壮美广西作出新的更大贡献。</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附件：第九届广西戏曲青年演员比赛获奖名单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广西壮族自治区文化和旅游厅</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2023年9月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第九届广西戏曲青年演员比赛获奖名单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一等奖</w:t>
      </w:r>
      <w:r>
        <w:rPr>
          <w:rFonts w:hint="eastAsia" w:ascii="黑体" w:hAnsi="黑体" w:eastAsia="黑体" w:cs="黑体"/>
          <w:sz w:val="32"/>
          <w:szCs w:val="32"/>
          <w:lang w:val="en-US" w:eastAsia="zh-CN"/>
        </w:rPr>
        <w:t>8名（按姓氏笔画排序）</w:t>
      </w:r>
    </w:p>
    <w:tbl>
      <w:tblPr>
        <w:tblStyle w:val="4"/>
        <w:tblpPr w:leftFromText="180" w:rightFromText="180" w:vertAnchor="text" w:horzAnchor="page" w:tblpXSpec="center" w:tblpY="590"/>
        <w:tblOverlap w:val="never"/>
        <w:tblW w:w="11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1072"/>
        <w:gridCol w:w="824"/>
        <w:gridCol w:w="949"/>
        <w:gridCol w:w="1016"/>
        <w:gridCol w:w="1967"/>
        <w:gridCol w:w="1237"/>
        <w:gridCol w:w="1710"/>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性别</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剧种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行当</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参赛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剧目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饰演</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角色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推荐单位</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参赛单位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老生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《打棍出箱》</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范仲禹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王培琳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《战宛城·思春》</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《谢瑶环·公堂》</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谢瑶环</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李森</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老生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《四郞探母·坐宫》</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杨延辉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花脸</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《打堂》</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林静</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荆钗奇缘之《投江》</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钱玉莲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北海市旅游文体局</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北海市非物质文化遗产保护中心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柳依伶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《劈棺》</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柳州市文化广电和旅游局</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柳州市演艺集团有限责任公司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银静</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花旦/正旦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《牵云崖·牵云崖上姐易妹》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达莲／俏来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二等奖12名（按姓氏笔画排序）</w:t>
      </w:r>
    </w:p>
    <w:tbl>
      <w:tblPr>
        <w:tblStyle w:val="4"/>
        <w:tblW w:w="11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1134"/>
        <w:gridCol w:w="800"/>
        <w:gridCol w:w="966"/>
        <w:gridCol w:w="1017"/>
        <w:gridCol w:w="1950"/>
        <w:gridCol w:w="1233"/>
        <w:gridCol w:w="1734"/>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性别</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剧种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行当</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参赛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剧目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饰演</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角色</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推荐单位</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参赛单位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李金蓉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刀马旦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《虹霓关》</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东方氏</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李金潾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《花田错》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春莺</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吴东梦</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邕剧</w:t>
            </w:r>
          </w:p>
        </w:tc>
        <w:tc>
          <w:tcPr>
            <w:tcW w:w="10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武旦</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《扈家庄》</w:t>
            </w:r>
          </w:p>
        </w:tc>
        <w:tc>
          <w:tcPr>
            <w:tcW w:w="12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扈三娘</w:t>
            </w:r>
          </w:p>
        </w:tc>
        <w:tc>
          <w:tcPr>
            <w:tcW w:w="1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南宁市文化广电和旅游局</w:t>
            </w:r>
          </w:p>
        </w:tc>
        <w:tc>
          <w:tcPr>
            <w:tcW w:w="19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南宁市民族文化艺术研究院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陈振坤</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老生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《马房释放》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陈寿</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陈起学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老生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《血溅李陵碑》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杨继业</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北海市旅游文体局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北海市非物质文化遗产保护中心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《烂柯山·痴梦》</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崔氏</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柳州市文化广电和旅游局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柳州市艺术剧院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黄周杨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彩调剧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旦行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《偷鸡》</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吴氏（一枝花）</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黄学财</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文武丑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《孽海记·下山》</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本无</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黄振凤</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《梁祝·情话之英台哭坟》</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祝英台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北海市旅游文体局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北海市非物质文化遗产保护中心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龚湘玉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《打神吿庙》</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敫桂英</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《狸猫换太子·搜妆盒》</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陈琳</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彩旦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《双媒妁》</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杨媒婆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三等奖20名（按姓氏笔画排序）</w:t>
      </w:r>
    </w:p>
    <w:tbl>
      <w:tblPr>
        <w:tblStyle w:val="4"/>
        <w:tblW w:w="11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1132"/>
        <w:gridCol w:w="817"/>
        <w:gridCol w:w="950"/>
        <w:gridCol w:w="1033"/>
        <w:gridCol w:w="1967"/>
        <w:gridCol w:w="1216"/>
        <w:gridCol w:w="1717"/>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2" w:hRule="atLeast"/>
          <w:tblHeader/>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姓名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性别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剧种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行当</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参赛剧目</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饰演</w:t>
            </w:r>
            <w:r>
              <w:rPr>
                <w:rFonts w:hint="eastAsia" w:ascii="黑体" w:hAnsi="黑体" w:eastAsia="黑体" w:cs="黑体"/>
                <w:i w:val="0"/>
                <w:iCs w:val="0"/>
                <w:color w:val="000000"/>
                <w:kern w:val="0"/>
                <w:sz w:val="28"/>
                <w:szCs w:val="28"/>
                <w:u w:val="none"/>
                <w:lang w:val="en-US" w:eastAsia="zh-CN" w:bidi="ar"/>
              </w:rPr>
              <w:br w:type="textWrapping"/>
            </w:r>
            <w:r>
              <w:rPr>
                <w:rFonts w:hint="eastAsia" w:ascii="黑体" w:hAnsi="黑体" w:eastAsia="黑体" w:cs="黑体"/>
                <w:i w:val="0"/>
                <w:iCs w:val="0"/>
                <w:color w:val="000000"/>
                <w:kern w:val="0"/>
                <w:sz w:val="28"/>
                <w:szCs w:val="28"/>
                <w:u w:val="none"/>
                <w:lang w:val="en-US" w:eastAsia="zh-CN" w:bidi="ar"/>
              </w:rPr>
              <w:t>角色</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推荐单位</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参赛单位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邓雅文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《法场祭奠》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王金瑷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杜秋虹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邕剧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《打神告庙》</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焦桂英</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南宁市民族文化艺术研究院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李亚卿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娃娃生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《打猎回书》</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刘承佑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吴茜</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《仕林祭塔》</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白素贞</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柳州市艺术剧院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生行</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《杀四门》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秦怀玉</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陈俊霖</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《歌王·传歌》</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勒欢</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陈盛铭</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《七状纸》选段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梁世安</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南宁市民族文化艺术研究院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陈颖</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《英台哭坟》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祝英台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范吉丹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闺门旦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《月影香魂》</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貂蝉</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林珍妃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焚香记之《打神》</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焦桂英</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北海市旅游文体局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北海市非物质文化遗产保护中心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罗家茂</w:t>
            </w:r>
          </w:p>
        </w:tc>
        <w:tc>
          <w:tcPr>
            <w:tcW w:w="8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武生</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《花蝴蝶》</w:t>
            </w:r>
          </w:p>
        </w:tc>
        <w:tc>
          <w:tcPr>
            <w:tcW w:w="12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姜永志</w:t>
            </w: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莫芬</w:t>
            </w:r>
          </w:p>
        </w:tc>
        <w:tc>
          <w:tcPr>
            <w:tcW w:w="8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武旦</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《木兰从军》</w:t>
            </w:r>
          </w:p>
        </w:tc>
        <w:tc>
          <w:tcPr>
            <w:tcW w:w="12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花木兰</w:t>
            </w:r>
          </w:p>
        </w:tc>
        <w:tc>
          <w:tcPr>
            <w:tcW w:w="17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黄小方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《孙悟空三借芭蕉扇》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铁扇公主</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1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黄敏</w:t>
            </w:r>
          </w:p>
        </w:tc>
        <w:tc>
          <w:tcPr>
            <w:tcW w:w="8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正旦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《牵云崖·救赎》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俏来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百色市文化广电体育和旅游局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田林县国家级非物质文化遗产保护传承展演中心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黄麟闰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壮剧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彩旦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《王媒婆说媒》片段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王媒婆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百色市文化广电体育和旅游局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百色市地方戏曲传习所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章艺凡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《焚书》</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海达</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桂林市戏剧创作研究中心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梁朝欢</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《活捉三郎》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张文远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南宁市民族文化艺术研究院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梁熙武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丑生</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《余侠魂诉情》</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余侠魂</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梧州市文化广电体育和旅游局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梧州市演艺有限责任公司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彩调剧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青衣</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《庵堂认母》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庞氏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柳州市演艺集团有限责任公司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潘美霖</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京剧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刀马旦</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《白蛇传·盗仙草》</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白素贞</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柳州市文化广电和旅游局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柳州市演艺集团有限责任公司</w:t>
            </w:r>
          </w:p>
        </w:tc>
      </w:tr>
    </w:tbl>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组织工作奖8个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广西戏剧院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南宁市文化广电和旅游局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柳州市文化广电和旅游局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桂林市文化广电和旅游局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梧州市文化广电体育和旅游局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北海市旅游文体局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百色</w:t>
      </w:r>
      <w:r>
        <w:rPr>
          <w:rFonts w:hint="eastAsia" w:ascii="仿宋_GB2312" w:hAnsi="仿宋_GB2312" w:eastAsia="仿宋_GB2312" w:cs="仿宋_GB2312"/>
          <w:spacing w:val="-4"/>
          <w:sz w:val="32"/>
          <w:szCs w:val="32"/>
        </w:rPr>
        <w:t>市文化广电体育和旅游局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rPr>
        <w:t>贺州市文化广电和旅游局</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lt;root&gt;&lt;sender&gt;ysc@wlt.gxzf.gov.cn&lt;/sender&gt;&lt;type&gt;2&lt;/type&gt;&lt;subject&gt;SKMBT_28323092615240.pdf&lt;/subject&gt;&lt;attachmentName&gt;广西壮族自治区文化和旅游厅关于公布第九届广西戏曲青年演员比赛获奖名单的通知.docx&lt;/attachmentName&gt;&lt;addressee&gt;wltzwgk@wlt.gxzf.gov.cn&lt;/addressee&gt;&lt;mailSec&gt;无密级&lt;/mailSec&gt;&lt;sendTime&gt;2023-09-26 15:23:58&lt;/sendTime&gt;&lt;loadTime&gt;2023-09-26 16:09:19&lt;/loadTime&gt;&lt;/root&gt;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MGM4MDA3MGYyMmMyMGU3MjNmZmZmOWRlYTA2NDkifQ=="/>
  </w:docVars>
  <w:rsids>
    <w:rsidRoot w:val="00000000"/>
    <w:rsid w:val="4692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2023-09-14T07:24:00Z</dcterms:created>
  <dc:creator>Mx</dc:creator>
  <cp:lastModifiedBy>樱花林</cp:lastModifiedBy>
  <dcterms:modified xsi:type="dcterms:W3CDTF">2023-09-26T08:27:52Z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11B85603E26E430688F806BE303774A6_11</vt:lpwstr>
  </property>
  <property fmtid="{D5CDD505-2E9C-101B-9397-08002B2CF9AE}" pid="3" name="KSOProductBuildVer">
    <vt:lpwstr>2052-12.1.0.15374</vt:lpwstr>
  </property>
</Properties>
</file>