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广西有戏“十百千”育才工程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ascii="方正小标宋简体" w:hAnsi="黑体" w:eastAsia="方正小标宋简体" w:cs="黑体"/>
          <w:bCs/>
          <w:sz w:val="44"/>
          <w:szCs w:val="44"/>
        </w:rPr>
        <w:t>2022-2023年度优秀艺术人才赴中央戏剧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ascii="方正小标宋简体" w:hAnsi="黑体" w:eastAsia="方正小标宋简体" w:cs="黑体"/>
          <w:bCs/>
          <w:sz w:val="44"/>
          <w:szCs w:val="44"/>
        </w:rPr>
        <w:t>学院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进修（中长期）项目人员申报表</w:t>
      </w:r>
    </w:p>
    <w:bookmarkEnd w:id="0"/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800"/>
        <w:gridCol w:w="169"/>
        <w:gridCol w:w="1194"/>
        <w:gridCol w:w="77"/>
        <w:gridCol w:w="65"/>
        <w:gridCol w:w="1701"/>
        <w:gridCol w:w="754"/>
        <w:gridCol w:w="664"/>
        <w:gridCol w:w="59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1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白色底1寸近期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31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31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33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2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专业领域（可多选）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□京剧  □昆曲  □地方戏曲  □话剧  □儿童剧  □歌剧 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□舞剧  □歌舞剧  □音乐剧  □主题音乐会  □杂技剧  □曲艺 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□木偶剧  □皮影戏  □其他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申报类别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□编剧    □导演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从事编剧、导演工作经历时长（如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编剧3年）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近5年来年均参加面向县（市）级以下基层观众的创</w:t>
            </w:r>
            <w:r>
              <w:rPr>
                <w:rFonts w:ascii="仿宋_GB2312" w:hAnsi="仿宋_GB2312" w:eastAsia="仿宋_GB2312" w:cs="仿宋_GB2312"/>
                <w:sz w:val="24"/>
                <w:szCs w:val="28"/>
              </w:rPr>
              <w:t>演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作品数量</w:t>
            </w:r>
            <w:r>
              <w:rPr>
                <w:rFonts w:ascii="仿宋_GB2312" w:hAnsi="仿宋_GB2312" w:eastAsia="仿宋_GB2312" w:cs="仿宋_GB2312"/>
                <w:sz w:val="24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演出场次</w:t>
            </w:r>
            <w:r>
              <w:rPr>
                <w:rFonts w:ascii="仿宋_GB2312" w:hAnsi="仿宋_GB2312" w:eastAsia="仿宋_GB2312" w:cs="仿宋_GB2312"/>
                <w:sz w:val="24"/>
                <w:szCs w:val="28"/>
              </w:rPr>
              <w:t>。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个人简历（不超过200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字）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spacing w:line="500" w:lineRule="exac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500" w:lineRule="exac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500" w:lineRule="exac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500" w:lineRule="exac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500" w:lineRule="exac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500" w:lineRule="exac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before="240" w:after="60"/>
              <w:jc w:val="center"/>
              <w:outlineLvl w:val="0"/>
              <w:rPr>
                <w:rFonts w:ascii="Cambria" w:hAnsi="Cambria" w:eastAsia="宋体" w:cs="Times New Roman"/>
                <w:b/>
                <w:bCs/>
                <w:sz w:val="32"/>
                <w:szCs w:val="32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主要艺术成就及获奖情况（填写省级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奖项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扶持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计划工程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等）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参与本次选拔的代表性作品名称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创演单位及首演时间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exac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本人、工作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单位承诺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本人、本单位已阅知申报要求，现郑重承诺所有内容完全真实，著作权无异议，如有失实，本人、本单位愿承担全部责任。本人不存在违法违规行为或因失德失范在社会上造成不良影响。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本人签字：                           （盖章）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exac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ind w:left="111" w:leftChars="53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推荐/新文艺群体本人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签署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980" w:firstLineChars="3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spacing w:line="400" w:lineRule="exact"/>
              <w:ind w:right="560" w:firstLine="1960" w:firstLineChars="7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7" w:hRule="exac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市级文化和旅游行政部门、各艺术有关高校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直属各单位、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纪检组审核意见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exac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市级文化和旅游行政部门、各艺术有关高校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直属各单位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推荐审核意见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3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（盖章）  </w:t>
            </w:r>
          </w:p>
          <w:p>
            <w:pPr>
              <w:spacing w:line="400" w:lineRule="exact"/>
              <w:ind w:firstLine="33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8" w:hRule="exac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中央戏剧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学院审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核意见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3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（盖章）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8" w:hRule="exac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省级文化和旅游行政部门推荐审核意见</w:t>
            </w:r>
          </w:p>
        </w:tc>
        <w:tc>
          <w:tcPr>
            <w:tcW w:w="82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3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（盖章）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ZDYzMTk0MzhmY2I2YWI4NTE5ZWFkMzczZjBjYmYifQ=="/>
  </w:docVars>
  <w:rsids>
    <w:rsidRoot w:val="36312ACC"/>
    <w:rsid w:val="363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9FD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522</Words>
  <Characters>533</Characters>
  <Lines>0</Lines>
  <Paragraphs>0</Paragraphs>
  <TotalTime>1</TotalTime>
  <ScaleCrop>false</ScaleCrop>
  <LinksUpToDate>false</LinksUpToDate>
  <CharactersWithSpaces>923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2022-09-27T08:24:00Z</dcterms:created>
  <dc:creator>Mx</dc:creator>
  <cp:lastModifiedBy>Mx</cp:lastModifiedBy>
  <dcterms:modified xsi:type="dcterms:W3CDTF">2022-09-27T08:25:28Z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E7125F4D196D4422997BEB0A5926938B</vt:lpwstr>
  </property>
</Properties>
</file>